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2A1409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2A1409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E42078" w:rsidRDefault="00C2403E" w:rsidP="00E4207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bookmarkStart w:id="0" w:name="_GoBack"/>
      <w:r w:rsidRPr="00E42078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E42078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E42078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E42078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E42078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Pr="00E42078">
        <w:rPr>
          <w:rFonts w:ascii="a_Timer(15%) Bashkir" w:hAnsi="a_Timer(15%) Bashkir"/>
          <w:b/>
          <w:sz w:val="28"/>
          <w:szCs w:val="28"/>
        </w:rPr>
        <w:t xml:space="preserve">   </w:t>
      </w:r>
      <w:r w:rsidRPr="00E42078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C2403E" w:rsidRPr="00E42078" w:rsidRDefault="00C2403E" w:rsidP="00E4207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C2403E" w:rsidRPr="00E42078" w:rsidRDefault="00F81594" w:rsidP="00E42078">
      <w:pPr>
        <w:jc w:val="center"/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</w:rPr>
        <w:t>24 май</w:t>
      </w:r>
      <w:r w:rsidR="00C2403E" w:rsidRPr="00E42078">
        <w:rPr>
          <w:rFonts w:ascii="a_Timer(15%) Bashkir" w:hAnsi="a_Timer(15%) Bashkir"/>
          <w:b/>
          <w:sz w:val="28"/>
          <w:szCs w:val="28"/>
        </w:rPr>
        <w:t xml:space="preserve"> 201</w:t>
      </w:r>
      <w:r w:rsidR="00E42078" w:rsidRPr="00E42078">
        <w:rPr>
          <w:rFonts w:ascii="a_Timer(15%) Bashkir" w:hAnsi="a_Timer(15%) Bashkir"/>
          <w:b/>
          <w:sz w:val="28"/>
          <w:szCs w:val="28"/>
        </w:rPr>
        <w:t>8</w:t>
      </w:r>
      <w:r w:rsidR="00C2403E" w:rsidRPr="00E42078">
        <w:rPr>
          <w:rFonts w:ascii="a_Timer(15%) Bashkir" w:hAnsi="a_Timer(15%) Bashkir"/>
          <w:b/>
          <w:sz w:val="28"/>
          <w:szCs w:val="28"/>
        </w:rPr>
        <w:t xml:space="preserve">й.           </w:t>
      </w:r>
      <w:r w:rsidR="00FE439E">
        <w:rPr>
          <w:rFonts w:ascii="a_Timer(15%) Bashkir" w:hAnsi="a_Timer(15%) Bashkir"/>
          <w:b/>
          <w:sz w:val="28"/>
          <w:szCs w:val="28"/>
        </w:rPr>
        <w:t xml:space="preserve">                             </w:t>
      </w:r>
      <w:r>
        <w:rPr>
          <w:rFonts w:ascii="a_Timer(15%) Bashkir" w:hAnsi="a_Timer(15%) Bashkir"/>
          <w:b/>
          <w:sz w:val="28"/>
          <w:szCs w:val="28"/>
        </w:rPr>
        <w:t>№139</w:t>
      </w:r>
      <w:r w:rsidR="00C2403E" w:rsidRPr="00E42078">
        <w:rPr>
          <w:rFonts w:ascii="a_Timer(15%) Bashkir" w:hAnsi="a_Timer(15%) Bashkir"/>
          <w:b/>
          <w:sz w:val="28"/>
          <w:szCs w:val="28"/>
        </w:rPr>
        <w:t xml:space="preserve">                              </w:t>
      </w:r>
      <w:r w:rsidR="00E42078" w:rsidRPr="00E42078">
        <w:rPr>
          <w:rFonts w:ascii="a_Timer(15%) Bashkir" w:hAnsi="a_Timer(15%) Bashkir"/>
          <w:b/>
          <w:sz w:val="28"/>
          <w:szCs w:val="28"/>
        </w:rPr>
        <w:t xml:space="preserve">   </w:t>
      </w:r>
      <w:r>
        <w:rPr>
          <w:rFonts w:ascii="a_Timer(15%) Bashkir" w:hAnsi="a_Timer(15%) Bashkir"/>
          <w:b/>
          <w:sz w:val="28"/>
          <w:szCs w:val="28"/>
        </w:rPr>
        <w:t>24 мая 2018</w:t>
      </w:r>
      <w:r w:rsidR="00E42078" w:rsidRPr="00E42078">
        <w:rPr>
          <w:rFonts w:ascii="a_Timer(15%) Bashkir" w:hAnsi="a_Timer(15%) Bashkir"/>
          <w:b/>
          <w:sz w:val="28"/>
          <w:szCs w:val="28"/>
        </w:rPr>
        <w:t>г.</w:t>
      </w:r>
    </w:p>
    <w:bookmarkEnd w:id="0"/>
    <w:p w:rsidR="00BA6F4E" w:rsidRDefault="00BA6F4E" w:rsidP="000A4B04">
      <w:pPr>
        <w:pStyle w:val="a9"/>
        <w:rPr>
          <w:sz w:val="28"/>
          <w:szCs w:val="28"/>
        </w:rPr>
      </w:pPr>
    </w:p>
    <w:p w:rsidR="006B42C5" w:rsidRPr="00C25925" w:rsidRDefault="006B42C5" w:rsidP="000A4B04">
      <w:pPr>
        <w:pStyle w:val="a9"/>
      </w:pPr>
    </w:p>
    <w:p w:rsidR="00E42078" w:rsidRDefault="00E42078" w:rsidP="00E42078">
      <w:pPr>
        <w:ind w:right="-143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Об утверждении  отчета об исполнении бюджета сельского поселения Воздвиженский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E42078" w:rsidRDefault="00E42078" w:rsidP="00E42078">
      <w:pPr>
        <w:ind w:right="-143"/>
        <w:jc w:val="center"/>
        <w:rPr>
          <w:b/>
          <w:bCs/>
          <w:sz w:val="28"/>
        </w:rPr>
      </w:pPr>
      <w:r>
        <w:rPr>
          <w:b/>
          <w:bCs/>
          <w:sz w:val="28"/>
        </w:rPr>
        <w:t>за 2017 год</w:t>
      </w:r>
    </w:p>
    <w:p w:rsidR="00E42078" w:rsidRDefault="00E42078" w:rsidP="00E42078">
      <w:pPr>
        <w:ind w:right="-143"/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E42078" w:rsidRDefault="00E42078" w:rsidP="00E42078">
      <w:pPr>
        <w:tabs>
          <w:tab w:val="left" w:pos="567"/>
        </w:tabs>
        <w:ind w:right="-143"/>
        <w:rPr>
          <w:bCs/>
          <w:sz w:val="28"/>
        </w:rPr>
      </w:pPr>
      <w:r>
        <w:rPr>
          <w:bCs/>
          <w:sz w:val="28"/>
        </w:rPr>
        <w:tab/>
        <w:t xml:space="preserve">Совет  сельского поселения Воздвиженский сельсовет муниципального района </w:t>
      </w:r>
      <w:proofErr w:type="spellStart"/>
      <w:r>
        <w:rPr>
          <w:bCs/>
          <w:sz w:val="28"/>
        </w:rPr>
        <w:t>Альшеевский</w:t>
      </w:r>
      <w:proofErr w:type="spellEnd"/>
      <w:r>
        <w:rPr>
          <w:bCs/>
          <w:sz w:val="28"/>
        </w:rPr>
        <w:t xml:space="preserve"> район Республики Башкортостан   </w:t>
      </w:r>
      <w:proofErr w:type="spellStart"/>
      <w:proofErr w:type="gramStart"/>
      <w:r>
        <w:rPr>
          <w:bCs/>
          <w:sz w:val="28"/>
        </w:rPr>
        <w:t>р</w:t>
      </w:r>
      <w:proofErr w:type="spellEnd"/>
      <w:proofErr w:type="gramEnd"/>
      <w:r>
        <w:rPr>
          <w:bCs/>
          <w:sz w:val="28"/>
        </w:rPr>
        <w:t xml:space="preserve"> е </w:t>
      </w:r>
      <w:proofErr w:type="spellStart"/>
      <w:r>
        <w:rPr>
          <w:bCs/>
          <w:sz w:val="28"/>
        </w:rPr>
        <w:t>ш</w:t>
      </w:r>
      <w:proofErr w:type="spellEnd"/>
      <w:r>
        <w:rPr>
          <w:bCs/>
          <w:sz w:val="28"/>
        </w:rPr>
        <w:t xml:space="preserve"> и л:</w:t>
      </w:r>
    </w:p>
    <w:p w:rsidR="00E42078" w:rsidRDefault="00E42078" w:rsidP="00E42078">
      <w:pPr>
        <w:pStyle w:val="af1"/>
        <w:ind w:right="-143"/>
        <w:jc w:val="both"/>
        <w:rPr>
          <w:sz w:val="28"/>
        </w:rPr>
      </w:pPr>
      <w:r>
        <w:t xml:space="preserve">        </w:t>
      </w:r>
    </w:p>
    <w:p w:rsidR="00E42078" w:rsidRDefault="00F81594" w:rsidP="00E42078">
      <w:pPr>
        <w:tabs>
          <w:tab w:val="left" w:pos="3780"/>
        </w:tabs>
        <w:ind w:right="-143"/>
        <w:jc w:val="both"/>
        <w:rPr>
          <w:sz w:val="28"/>
        </w:rPr>
      </w:pPr>
      <w:r>
        <w:rPr>
          <w:sz w:val="28"/>
        </w:rPr>
        <w:t xml:space="preserve">           1.  Утвердить </w:t>
      </w:r>
      <w:r w:rsidR="00E42078">
        <w:rPr>
          <w:sz w:val="28"/>
        </w:rPr>
        <w:t xml:space="preserve">отчет об исполнении  </w:t>
      </w:r>
      <w:r w:rsidR="00E42078">
        <w:rPr>
          <w:bCs/>
          <w:sz w:val="28"/>
        </w:rPr>
        <w:t>бюджета сельского поселения Воздвиженский сельсовет</w:t>
      </w:r>
      <w:r w:rsidR="00E42078">
        <w:rPr>
          <w:sz w:val="28"/>
        </w:rPr>
        <w:t xml:space="preserve"> муниципального района </w:t>
      </w:r>
      <w:proofErr w:type="spellStart"/>
      <w:r w:rsidR="00E42078">
        <w:rPr>
          <w:sz w:val="28"/>
        </w:rPr>
        <w:t>Альшеевский</w:t>
      </w:r>
      <w:proofErr w:type="spellEnd"/>
      <w:r w:rsidR="00E42078">
        <w:rPr>
          <w:sz w:val="28"/>
        </w:rPr>
        <w:t xml:space="preserve"> район Республики Башкортостан за 2017 год по доходам в сумме 6561709,83 рубля или 39,1  процент  и  по   расходам  4812226,23 рублей  или   28,6 процентов со следующими показателями </w:t>
      </w:r>
      <w:proofErr w:type="gramStart"/>
      <w:r w:rsidR="00E42078">
        <w:rPr>
          <w:sz w:val="28"/>
        </w:rPr>
        <w:t>по</w:t>
      </w:r>
      <w:proofErr w:type="gramEnd"/>
      <w:r w:rsidR="00E42078">
        <w:rPr>
          <w:sz w:val="28"/>
        </w:rPr>
        <w:t>: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2017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2017 год по разделам, подразделам, целевым статьям  (муниципальным программам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 2017 год по  целевым статьям  (муниципальным программам </w:t>
      </w:r>
      <w:r>
        <w:rPr>
          <w:bCs/>
          <w:sz w:val="28"/>
        </w:rPr>
        <w:t>сельского поселения Воздвиженский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</w:t>
      </w:r>
      <w:r w:rsidR="008B403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 к настоящему Решению;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2017 год согласно приложению 4 к настоящему Решению;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bCs/>
          <w:sz w:val="28"/>
          <w:szCs w:val="28"/>
        </w:rPr>
      </w:pPr>
      <w:r>
        <w:lastRenderedPageBreak/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>бюджета сельского поселения Воздвиженский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за 2017</w:t>
      </w:r>
      <w:r w:rsidR="004C3A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E42078" w:rsidRDefault="0058127D" w:rsidP="0058127D">
      <w:pPr>
        <w:ind w:right="-143"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Воздвиженский  сельсовет </w:t>
      </w:r>
      <w:r>
        <w:rPr>
          <w:sz w:val="28"/>
          <w:szCs w:val="28"/>
          <w:lang w:val="ba-RU"/>
        </w:rPr>
        <w:t>муниципального района Альшеевский район Республики Башкортостан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  <w:r>
        <w:rPr>
          <w:sz w:val="28"/>
        </w:rPr>
        <w:t xml:space="preserve">          </w:t>
      </w:r>
      <w:r w:rsidR="0058127D">
        <w:rPr>
          <w:sz w:val="28"/>
        </w:rPr>
        <w:t>3</w:t>
      </w:r>
      <w:r>
        <w:rPr>
          <w:sz w:val="28"/>
        </w:rPr>
        <w:t>. Настоящее решение вступает в силу со дня официального обнародования.</w:t>
      </w:r>
    </w:p>
    <w:p w:rsidR="0058127D" w:rsidRDefault="0058127D" w:rsidP="00E42078">
      <w:pPr>
        <w:tabs>
          <w:tab w:val="left" w:pos="3780"/>
        </w:tabs>
        <w:ind w:right="-143"/>
        <w:jc w:val="both"/>
        <w:rPr>
          <w:sz w:val="28"/>
        </w:rPr>
      </w:pPr>
      <w:r>
        <w:rPr>
          <w:sz w:val="28"/>
        </w:rPr>
        <w:t xml:space="preserve">        </w:t>
      </w: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</w:p>
    <w:p w:rsidR="00E42078" w:rsidRDefault="00E42078" w:rsidP="00E42078">
      <w:pPr>
        <w:tabs>
          <w:tab w:val="left" w:pos="3780"/>
        </w:tabs>
        <w:ind w:right="-143"/>
        <w:jc w:val="both"/>
        <w:rPr>
          <w:sz w:val="28"/>
        </w:rPr>
      </w:pPr>
    </w:p>
    <w:p w:rsidR="00E42078" w:rsidRDefault="00E42078" w:rsidP="00E42078">
      <w:pPr>
        <w:tabs>
          <w:tab w:val="left" w:pos="3780"/>
        </w:tabs>
        <w:ind w:right="-143"/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>
        <w:rPr>
          <w:sz w:val="28"/>
        </w:rPr>
        <w:t xml:space="preserve">                                                                </w:t>
      </w:r>
      <w:r w:rsidR="006B42C5">
        <w:rPr>
          <w:sz w:val="28"/>
        </w:rPr>
        <w:t xml:space="preserve">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Ф.Н.Мазитов</w:t>
      </w:r>
      <w:proofErr w:type="spellEnd"/>
      <w:r>
        <w:rPr>
          <w:sz w:val="28"/>
        </w:rPr>
        <w:t xml:space="preserve">                          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E42078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Default="00BA6F4E" w:rsidP="000A4B04">
      <w:pPr>
        <w:pStyle w:val="a9"/>
      </w:pPr>
      <w:r>
        <w:t xml:space="preserve"> </w:t>
      </w: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Default="009524C2" w:rsidP="000A4B04">
      <w:pPr>
        <w:pStyle w:val="a9"/>
      </w:pPr>
    </w:p>
    <w:p w:rsidR="009524C2" w:rsidRPr="00D61271" w:rsidRDefault="009524C2" w:rsidP="009524C2">
      <w:pPr>
        <w:jc w:val="right"/>
      </w:pPr>
      <w:r w:rsidRPr="00D61271">
        <w:t>ПРИЛОЖЕНИЕ №1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Утверждено  решением Совета сельского 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 поселения Воздвиженский сельсовет  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муниципального   района  </w:t>
      </w:r>
      <w:proofErr w:type="spellStart"/>
      <w:r w:rsidRPr="00D61271">
        <w:t>Альшеевский</w:t>
      </w:r>
      <w:proofErr w:type="spellEnd"/>
      <w:r w:rsidRPr="00D61271">
        <w:t xml:space="preserve"> район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 Республики Башкортостан</w:t>
      </w:r>
    </w:p>
    <w:p w:rsidR="009524C2" w:rsidRPr="00D61271" w:rsidRDefault="009524C2" w:rsidP="009524C2">
      <w:pPr>
        <w:ind w:firstLine="6"/>
        <w:jc w:val="right"/>
      </w:pPr>
      <w:r w:rsidRPr="00D61271">
        <w:t xml:space="preserve">                                                               от  </w:t>
      </w:r>
      <w:r w:rsidR="00F81594">
        <w:t>24 мая 2018 года № 139</w:t>
      </w:r>
    </w:p>
    <w:tbl>
      <w:tblPr>
        <w:tblW w:w="10236" w:type="dxa"/>
        <w:tblInd w:w="78" w:type="dxa"/>
        <w:tblLook w:val="04A0"/>
      </w:tblPr>
      <w:tblGrid>
        <w:gridCol w:w="49"/>
        <w:gridCol w:w="2993"/>
        <w:gridCol w:w="3792"/>
        <w:gridCol w:w="709"/>
        <w:gridCol w:w="2693"/>
      </w:tblGrid>
      <w:tr w:rsidR="009524C2" w:rsidRPr="00A96D0C" w:rsidTr="004C3AB2">
        <w:trPr>
          <w:gridBefore w:val="1"/>
          <w:wBefore w:w="49" w:type="dxa"/>
          <w:trHeight w:val="315"/>
        </w:trPr>
        <w:tc>
          <w:tcPr>
            <w:tcW w:w="101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4C2" w:rsidRPr="00A96D0C" w:rsidRDefault="009524C2" w:rsidP="00F82EA8">
            <w:pPr>
              <w:rPr>
                <w:b/>
                <w:bCs/>
                <w:color w:val="000000"/>
              </w:rPr>
            </w:pPr>
          </w:p>
        </w:tc>
      </w:tr>
      <w:tr w:rsidR="009524C2" w:rsidRPr="00A96D0C" w:rsidTr="004C3AB2">
        <w:trPr>
          <w:gridBefore w:val="1"/>
          <w:wBefore w:w="49" w:type="dxa"/>
          <w:trHeight w:val="276"/>
        </w:trPr>
        <w:tc>
          <w:tcPr>
            <w:tcW w:w="101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4C2" w:rsidRPr="00A96D0C" w:rsidRDefault="009524C2" w:rsidP="00F82EA8">
            <w:pPr>
              <w:rPr>
                <w:b/>
                <w:bCs/>
                <w:color w:val="000000"/>
              </w:rPr>
            </w:pP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15"/>
        </w:trPr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9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 xml:space="preserve">Поступления доходов  в бюджет сельского поселения Воздвиженский сельсовет муниципального района </w:t>
            </w:r>
            <w:proofErr w:type="spellStart"/>
            <w:r w:rsidRPr="004C3AB2">
              <w:rPr>
                <w:b/>
                <w:bCs/>
                <w:color w:val="000000"/>
              </w:rPr>
              <w:t>Альшеевский</w:t>
            </w:r>
            <w:proofErr w:type="spellEnd"/>
            <w:r w:rsidRPr="004C3AB2"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 xml:space="preserve"> за 2017 год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22"/>
        </w:trPr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 xml:space="preserve">                                                                                                                (руб.)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60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 xml:space="preserve">Коды бюджетной </w:t>
            </w:r>
            <w:proofErr w:type="spellStart"/>
            <w:r w:rsidRPr="004C3AB2">
              <w:rPr>
                <w:b/>
                <w:bCs/>
                <w:color w:val="000000"/>
              </w:rPr>
              <w:t>классификацииРоссийской</w:t>
            </w:r>
            <w:proofErr w:type="spellEnd"/>
            <w:r w:rsidRPr="004C3AB2">
              <w:rPr>
                <w:b/>
                <w:bCs/>
                <w:color w:val="000000"/>
              </w:rPr>
              <w:t xml:space="preserve"> Федерации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Сумма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22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B2">
              <w:rPr>
                <w:color w:val="000000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B2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22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3AB2">
              <w:rPr>
                <w:b/>
                <w:bCs/>
              </w:rPr>
              <w:t>ВСЕГО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C3AB2">
              <w:rPr>
                <w:b/>
                <w:bCs/>
              </w:rPr>
              <w:t>6 561 710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82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3AB2">
              <w:rPr>
                <w:b/>
                <w:bCs/>
              </w:rPr>
              <w:t>000 1 00 00000 00 0000 000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3AB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C3AB2">
              <w:rPr>
                <w:b/>
                <w:bCs/>
              </w:rPr>
              <w:t>350 650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82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3AB2">
              <w:rPr>
                <w:b/>
                <w:bCs/>
              </w:rPr>
              <w:t>182 1 01 00000 00 0000 000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3AB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C3AB2">
              <w:rPr>
                <w:b/>
                <w:bCs/>
              </w:rPr>
              <w:t>15 446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6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182 1 01 02000 01 0000 110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15 446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73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 xml:space="preserve">182 1 01 02010 01 0000 110 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15 129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734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 xml:space="preserve">182 1 01 02020 01 0000 110 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2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734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 xml:space="preserve">182 1 01 02030 01 0000 110 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315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182 1 05 00000 00 0000 000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12 282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182 1 05 03000 00 0000 110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12 282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182 1 05 03010 01 0000 110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12 282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260 849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lastRenderedPageBreak/>
              <w:t>182 1 06 01000 00 0000 110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73 865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3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182 1 06 01030 10 0000 110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73 865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5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182 1 06 06000 00 0000 110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186 984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353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182 1 06 06033 10 0000 110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42 227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701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182 1 06 06043 10 0000 110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144 757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49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8 650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26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791 1 08 04020 01 0000 110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8 650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39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791 1 11 05075 10 0000 120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425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791 1 11 05075 10 0000 120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 xml:space="preserve">Доходы от сдачи в аренду имущества, </w:t>
            </w:r>
            <w:proofErr w:type="spellStart"/>
            <w:r w:rsidRPr="004C3AB2">
              <w:rPr>
                <w:b/>
                <w:bCs/>
                <w:color w:val="000000"/>
              </w:rPr>
              <w:t>составуляющего</w:t>
            </w:r>
            <w:proofErr w:type="spellEnd"/>
            <w:r w:rsidRPr="004C3AB2">
              <w:rPr>
                <w:b/>
                <w:bCs/>
                <w:color w:val="000000"/>
              </w:rPr>
              <w:t xml:space="preserve"> казну сельских поселени</w:t>
            </w:r>
            <w:proofErr w:type="gramStart"/>
            <w:r w:rsidRPr="004C3AB2">
              <w:rPr>
                <w:b/>
                <w:bCs/>
                <w:color w:val="000000"/>
              </w:rPr>
              <w:t>й(</w:t>
            </w:r>
            <w:proofErr w:type="gramEnd"/>
            <w:r w:rsidRPr="004C3AB2">
              <w:rPr>
                <w:b/>
                <w:bCs/>
                <w:color w:val="000000"/>
              </w:rPr>
              <w:t>за исключением земельных участков)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45 144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86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863 1 11 05025 10 0000 120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 xml:space="preserve">Доходы, получаемые в виде арендной платы, также средства от продажи права на заключение договоров аренды за </w:t>
            </w:r>
            <w:proofErr w:type="spellStart"/>
            <w:r w:rsidRPr="004C3AB2">
              <w:rPr>
                <w:b/>
                <w:bCs/>
                <w:color w:val="000000"/>
              </w:rPr>
              <w:t>земли</w:t>
            </w:r>
            <w:proofErr w:type="gramStart"/>
            <w:r w:rsidRPr="004C3AB2">
              <w:rPr>
                <w:b/>
                <w:bCs/>
                <w:color w:val="000000"/>
              </w:rPr>
              <w:t>,н</w:t>
            </w:r>
            <w:proofErr w:type="gramEnd"/>
            <w:r w:rsidRPr="004C3AB2">
              <w:rPr>
                <w:b/>
                <w:bCs/>
                <w:color w:val="000000"/>
              </w:rPr>
              <w:t>аходящиеся</w:t>
            </w:r>
            <w:proofErr w:type="spellEnd"/>
            <w:r w:rsidRPr="004C3AB2">
              <w:rPr>
                <w:b/>
                <w:bCs/>
                <w:color w:val="000000"/>
              </w:rPr>
              <w:t xml:space="preserve">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1 000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863 1 11 05075 10 0000 120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 xml:space="preserve">Доходы от сдачи в аренду имущества, </w:t>
            </w:r>
            <w:proofErr w:type="spellStart"/>
            <w:r w:rsidRPr="004C3AB2">
              <w:rPr>
                <w:b/>
                <w:bCs/>
                <w:color w:val="000000"/>
              </w:rPr>
              <w:t>составуляющего</w:t>
            </w:r>
            <w:proofErr w:type="spellEnd"/>
            <w:r w:rsidRPr="004C3AB2">
              <w:rPr>
                <w:b/>
                <w:bCs/>
                <w:color w:val="000000"/>
              </w:rPr>
              <w:t xml:space="preserve"> казну сельских поселени</w:t>
            </w:r>
            <w:proofErr w:type="gramStart"/>
            <w:r w:rsidRPr="004C3AB2">
              <w:rPr>
                <w:b/>
                <w:bCs/>
                <w:color w:val="000000"/>
              </w:rPr>
              <w:t>й(</w:t>
            </w:r>
            <w:proofErr w:type="gramEnd"/>
            <w:r w:rsidRPr="004C3AB2">
              <w:rPr>
                <w:b/>
                <w:bCs/>
                <w:color w:val="000000"/>
              </w:rPr>
              <w:t>за исключением земельных участков)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7 279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863 1 14 02053 10 0000 410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Доходы от реализации иного имущества, находящегося в собственности поселения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863 1 14 06025 10 0000 430</w:t>
            </w:r>
          </w:p>
        </w:tc>
        <w:tc>
          <w:tcPr>
            <w:tcW w:w="71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Доходы от продажи земельных участков, находящиеся в собственности  поселений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264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791 1 17 05050 10 0000 180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706 1 16 51040 02 0000 140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Денежные взыскания (штрафы)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49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3AB2">
              <w:rPr>
                <w:b/>
                <w:bCs/>
                <w:color w:val="000000"/>
              </w:rPr>
              <w:t>6 211 060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791 2 02 15001 10 0000 151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 xml:space="preserve">Дотации бюджетам сельских поселений на выравнивание  бюджетной </w:t>
            </w:r>
            <w:r w:rsidRPr="004C3AB2">
              <w:rPr>
                <w:color w:val="000000"/>
              </w:rPr>
              <w:lastRenderedPageBreak/>
              <w:t xml:space="preserve">обеспеченности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lastRenderedPageBreak/>
              <w:t>532 400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238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lastRenderedPageBreak/>
              <w:t>791 2 02 15002 10 0000 151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659 900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38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791 2 02 03015 10 0000 151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69 700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238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791 2 02 49999 10 7502 151</w:t>
            </w:r>
          </w:p>
        </w:tc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500 000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259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791 2 02 04999 10 7503 151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122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791 2 02 09054 10 7301 151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Прочие безвозмездные перечисления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259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791 2 02 02999 10 7101 151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497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791 2 07 05030 10 6200 180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524C2" w:rsidRPr="004C3AB2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475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791 2 07 05030 10 6300 180</w:t>
            </w:r>
          </w:p>
        </w:tc>
        <w:tc>
          <w:tcPr>
            <w:tcW w:w="71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9524C2" w:rsidRPr="008D72D1" w:rsidTr="004C3AB2">
        <w:tblPrEx>
          <w:tblCellMar>
            <w:left w:w="30" w:type="dxa"/>
            <w:right w:w="30" w:type="dxa"/>
          </w:tblCellMar>
          <w:tblLook w:val="0000"/>
        </w:tblPrEx>
        <w:trPr>
          <w:trHeight w:val="756"/>
        </w:trPr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>791 2 02 02999 10 7135 151</w:t>
            </w:r>
          </w:p>
        </w:tc>
        <w:tc>
          <w:tcPr>
            <w:tcW w:w="45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4C3AB2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3AB2">
              <w:rPr>
                <w:color w:val="000000"/>
              </w:rPr>
              <w:t xml:space="preserve">Субсидии бюджетам сельских поселений на обеспечение </w:t>
            </w:r>
            <w:proofErr w:type="spellStart"/>
            <w:r w:rsidRPr="004C3AB2">
              <w:rPr>
                <w:color w:val="000000"/>
              </w:rPr>
              <w:t>мероприятийпопееселению</w:t>
            </w:r>
            <w:proofErr w:type="spellEnd"/>
            <w:r w:rsidRPr="004C3AB2">
              <w:rPr>
                <w:color w:val="000000"/>
              </w:rPr>
              <w:t xml:space="preserve"> граждан из </w:t>
            </w:r>
            <w:proofErr w:type="spellStart"/>
            <w:r w:rsidRPr="004C3AB2">
              <w:rPr>
                <w:color w:val="000000"/>
              </w:rPr>
              <w:t>аварийногожилищного</w:t>
            </w:r>
            <w:proofErr w:type="spellEnd"/>
            <w:r w:rsidRPr="004C3AB2">
              <w:rPr>
                <w:color w:val="000000"/>
              </w:rPr>
              <w:t xml:space="preserve"> фонда, в том </w:t>
            </w:r>
            <w:proofErr w:type="spellStart"/>
            <w:r w:rsidRPr="004C3AB2">
              <w:rPr>
                <w:color w:val="000000"/>
              </w:rPr>
              <w:t>числепреселению</w:t>
            </w:r>
            <w:proofErr w:type="spellEnd"/>
            <w:r w:rsidRPr="004C3AB2">
              <w:rPr>
                <w:color w:val="000000"/>
              </w:rPr>
              <w:t xml:space="preserve"> граждан из </w:t>
            </w:r>
            <w:proofErr w:type="spellStart"/>
            <w:r w:rsidRPr="004C3AB2">
              <w:rPr>
                <w:color w:val="000000"/>
              </w:rPr>
              <w:t>аварийногожили</w:t>
            </w:r>
            <w:proofErr w:type="spellEnd"/>
            <w:r w:rsidRPr="004C3AB2">
              <w:rPr>
                <w:color w:val="000000"/>
              </w:rPr>
              <w:t xml:space="preserve"> </w:t>
            </w:r>
            <w:proofErr w:type="spellStart"/>
            <w:r w:rsidRPr="004C3AB2">
              <w:rPr>
                <w:color w:val="000000"/>
              </w:rPr>
              <w:t>щного</w:t>
            </w:r>
            <w:proofErr w:type="spellEnd"/>
            <w:r w:rsidRPr="004C3AB2">
              <w:rPr>
                <w:color w:val="000000"/>
              </w:rPr>
              <w:t xml:space="preserve"> фонда с учетом необходимости развития жилищного </w:t>
            </w:r>
            <w:proofErr w:type="spellStart"/>
            <w:r w:rsidRPr="004C3AB2">
              <w:rPr>
                <w:color w:val="000000"/>
              </w:rPr>
              <w:t>строительства</w:t>
            </w:r>
            <w:proofErr w:type="gramStart"/>
            <w:r w:rsidRPr="004C3AB2">
              <w:rPr>
                <w:color w:val="000000"/>
              </w:rPr>
              <w:t>,з</w:t>
            </w:r>
            <w:proofErr w:type="gramEnd"/>
            <w:r w:rsidRPr="004C3AB2">
              <w:rPr>
                <w:color w:val="000000"/>
              </w:rPr>
              <w:t>а</w:t>
            </w:r>
            <w:proofErr w:type="spellEnd"/>
            <w:r w:rsidRPr="004C3AB2">
              <w:rPr>
                <w:color w:val="000000"/>
              </w:rPr>
              <w:t xml:space="preserve"> счет средств бюджетов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8D72D1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B2">
              <w:rPr>
                <w:color w:val="000000"/>
              </w:rPr>
              <w:t>4 449 060</w:t>
            </w:r>
          </w:p>
        </w:tc>
      </w:tr>
    </w:tbl>
    <w:p w:rsidR="009524C2" w:rsidRDefault="009524C2" w:rsidP="009524C2"/>
    <w:p w:rsidR="009524C2" w:rsidRDefault="009524C2" w:rsidP="009524C2"/>
    <w:p w:rsidR="009524C2" w:rsidRDefault="009524C2" w:rsidP="009524C2"/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E439E" w:rsidRDefault="00FE439E" w:rsidP="00FE439E"/>
    <w:p w:rsidR="00FE439E" w:rsidRDefault="00FE439E" w:rsidP="009524C2">
      <w:pPr>
        <w:jc w:val="right"/>
      </w:pPr>
    </w:p>
    <w:p w:rsidR="00FE439E" w:rsidRDefault="00FE439E" w:rsidP="009524C2">
      <w:pPr>
        <w:jc w:val="right"/>
      </w:pPr>
    </w:p>
    <w:p w:rsidR="00FE439E" w:rsidRDefault="00FE439E" w:rsidP="009524C2">
      <w:pPr>
        <w:jc w:val="right"/>
      </w:pPr>
    </w:p>
    <w:p w:rsidR="009524C2" w:rsidRPr="00D61271" w:rsidRDefault="009524C2" w:rsidP="009524C2">
      <w:pPr>
        <w:jc w:val="right"/>
      </w:pPr>
      <w:r w:rsidRPr="00D61271">
        <w:t>ПРИЛОЖЕНИЕ №</w:t>
      </w:r>
      <w:r>
        <w:t>2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Утверждено  решением Совета сельского 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 поселения Воздвиженский сельсовет  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муниципального   района  </w:t>
      </w:r>
      <w:proofErr w:type="spellStart"/>
      <w:r w:rsidRPr="00D61271">
        <w:t>Альшеевский</w:t>
      </w:r>
      <w:proofErr w:type="spellEnd"/>
      <w:r w:rsidRPr="00D61271">
        <w:t xml:space="preserve"> район</w:t>
      </w:r>
    </w:p>
    <w:p w:rsidR="009524C2" w:rsidRPr="00D61271" w:rsidRDefault="009524C2" w:rsidP="009524C2">
      <w:pPr>
        <w:jc w:val="right"/>
      </w:pPr>
      <w:r w:rsidRPr="00D61271">
        <w:t xml:space="preserve">                                                               Республики Башкортостан</w:t>
      </w:r>
    </w:p>
    <w:p w:rsidR="00F81594" w:rsidRPr="00D61271" w:rsidRDefault="00F81594" w:rsidP="00F81594">
      <w:pPr>
        <w:ind w:firstLine="6"/>
        <w:jc w:val="right"/>
      </w:pPr>
      <w:r w:rsidRPr="00D61271">
        <w:t xml:space="preserve">                                                               от  </w:t>
      </w:r>
      <w:r>
        <w:t>24 мая 2018 года № 139</w:t>
      </w:r>
    </w:p>
    <w:p w:rsidR="009524C2" w:rsidRPr="00D61271" w:rsidRDefault="00F81594" w:rsidP="009524C2">
      <w:pPr>
        <w:ind w:firstLine="6"/>
        <w:jc w:val="right"/>
      </w:pPr>
      <w:r>
        <w:t xml:space="preserve"> </w:t>
      </w:r>
    </w:p>
    <w:p w:rsidR="009524C2" w:rsidRDefault="009524C2" w:rsidP="009524C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59"/>
        <w:gridCol w:w="1666"/>
        <w:gridCol w:w="1665"/>
        <w:gridCol w:w="1287"/>
        <w:gridCol w:w="2060"/>
      </w:tblGrid>
      <w:tr w:rsidR="009524C2" w:rsidRPr="00DF5C2C" w:rsidTr="004C3AB2">
        <w:trPr>
          <w:trHeight w:val="1632"/>
        </w:trPr>
        <w:tc>
          <w:tcPr>
            <w:tcW w:w="10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F5C2C">
              <w:rPr>
                <w:b/>
                <w:bCs/>
                <w:color w:val="000000"/>
              </w:rPr>
              <w:t xml:space="preserve">Распределение  бюджетных ассигнований  сельского поселения Воздвиженский сельсовет муниципального района </w:t>
            </w:r>
            <w:proofErr w:type="spellStart"/>
            <w:r w:rsidRPr="00DF5C2C">
              <w:rPr>
                <w:b/>
                <w:bCs/>
                <w:color w:val="000000"/>
              </w:rPr>
              <w:t>Альшеевский</w:t>
            </w:r>
            <w:proofErr w:type="spellEnd"/>
            <w:r w:rsidRPr="00DF5C2C">
              <w:rPr>
                <w:b/>
                <w:bCs/>
                <w:color w:val="000000"/>
              </w:rPr>
              <w:t xml:space="preserve"> район Республики Башкортостан за 2017 год по разделам, подразделам, целевым статьям  (муниципальным программам сельского поселения Воздвиженский сельсовет муниципального района </w:t>
            </w:r>
            <w:proofErr w:type="spellStart"/>
            <w:r w:rsidRPr="00DF5C2C">
              <w:rPr>
                <w:b/>
                <w:bCs/>
                <w:color w:val="000000"/>
              </w:rPr>
              <w:t>Альшеевский</w:t>
            </w:r>
            <w:proofErr w:type="spellEnd"/>
            <w:r w:rsidRPr="00DF5C2C">
              <w:rPr>
                <w:b/>
                <w:bCs/>
                <w:color w:val="000000"/>
              </w:rPr>
              <w:t xml:space="preserve"> район Республики Башкортостан  и </w:t>
            </w:r>
            <w:proofErr w:type="spellStart"/>
            <w:r w:rsidRPr="00DF5C2C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DF5C2C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DF5C2C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9524C2" w:rsidRPr="00DF5C2C" w:rsidTr="004C3AB2">
        <w:trPr>
          <w:trHeight w:val="269"/>
        </w:trPr>
        <w:tc>
          <w:tcPr>
            <w:tcW w:w="81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C2C">
              <w:rPr>
                <w:color w:val="00000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F5C2C">
              <w:rPr>
                <w:color w:val="000000"/>
              </w:rPr>
              <w:t>(рублей)</w:t>
            </w:r>
          </w:p>
        </w:tc>
      </w:tr>
      <w:tr w:rsidR="009524C2" w:rsidRPr="00DF5C2C" w:rsidTr="004C3AB2">
        <w:trPr>
          <w:trHeight w:val="52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524C2" w:rsidRPr="00DF5C2C" w:rsidTr="004C3AB2">
        <w:trPr>
          <w:trHeight w:val="317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4 812 226</w:t>
            </w:r>
          </w:p>
        </w:tc>
      </w:tr>
      <w:tr w:rsidR="009524C2" w:rsidRPr="00DF5C2C" w:rsidTr="004C3AB2">
        <w:trPr>
          <w:trHeight w:val="24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1 238 117</w:t>
            </w:r>
          </w:p>
        </w:tc>
      </w:tr>
      <w:tr w:rsidR="009524C2" w:rsidRPr="00DF5C2C" w:rsidTr="004C3AB2">
        <w:trPr>
          <w:trHeight w:val="547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401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1 238 117</w:t>
            </w:r>
          </w:p>
        </w:tc>
      </w:tr>
      <w:tr w:rsidR="009524C2" w:rsidRPr="00DF5C2C" w:rsidTr="004C3AB2">
        <w:trPr>
          <w:trHeight w:val="98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DF5C2C" w:rsidTr="004C3AB2">
        <w:trPr>
          <w:trHeight w:val="78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DF5C2C" w:rsidTr="004C3AB2">
        <w:trPr>
          <w:trHeight w:val="16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DF5C2C" w:rsidTr="004C3AB2">
        <w:trPr>
          <w:trHeight w:val="401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691 247</w:t>
            </w:r>
          </w:p>
        </w:tc>
      </w:tr>
      <w:tr w:rsidR="009524C2" w:rsidRPr="00DF5C2C" w:rsidTr="004C3AB2">
        <w:trPr>
          <w:trHeight w:val="169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504 967</w:t>
            </w:r>
          </w:p>
        </w:tc>
      </w:tr>
      <w:tr w:rsidR="009524C2" w:rsidRPr="00DF5C2C" w:rsidTr="004C3AB2">
        <w:trPr>
          <w:trHeight w:val="74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179 672</w:t>
            </w:r>
          </w:p>
        </w:tc>
      </w:tr>
      <w:tr w:rsidR="009524C2" w:rsidRPr="00DF5C2C" w:rsidTr="004C3AB2">
        <w:trPr>
          <w:trHeight w:val="523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6 608</w:t>
            </w:r>
          </w:p>
        </w:tc>
      </w:tr>
      <w:tr w:rsidR="009524C2" w:rsidRPr="00DF5C2C" w:rsidTr="004C3AB2">
        <w:trPr>
          <w:trHeight w:val="413"/>
        </w:trPr>
        <w:tc>
          <w:tcPr>
            <w:tcW w:w="3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42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78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49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708"/>
        </w:trPr>
        <w:tc>
          <w:tcPr>
            <w:tcW w:w="3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79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1037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9900092350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102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9900092350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52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DF5C2C" w:rsidTr="004C3AB2">
        <w:trPr>
          <w:trHeight w:val="47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DF5C2C" w:rsidTr="004C3AB2">
        <w:trPr>
          <w:trHeight w:val="646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DF5C2C" w:rsidTr="004C3AB2">
        <w:trPr>
          <w:trHeight w:val="1291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DF5C2C" w:rsidTr="004C3AB2">
        <w:trPr>
          <w:trHeight w:val="162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61 600</w:t>
            </w:r>
          </w:p>
        </w:tc>
      </w:tr>
      <w:tr w:rsidR="009524C2" w:rsidRPr="00DF5C2C" w:rsidTr="004C3AB2">
        <w:trPr>
          <w:trHeight w:val="646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8 100</w:t>
            </w:r>
          </w:p>
        </w:tc>
      </w:tr>
      <w:tr w:rsidR="009524C2" w:rsidRPr="00DF5C2C" w:rsidTr="004C3AB2">
        <w:trPr>
          <w:trHeight w:val="46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125 850</w:t>
            </w:r>
          </w:p>
        </w:tc>
      </w:tr>
      <w:tr w:rsidR="009524C2" w:rsidRPr="00DF5C2C" w:rsidTr="004C3AB2">
        <w:trPr>
          <w:trHeight w:val="732"/>
        </w:trPr>
        <w:tc>
          <w:tcPr>
            <w:tcW w:w="355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353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F5C2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Иные бюджетные </w:t>
            </w:r>
            <w:r w:rsidRPr="00DF5C2C">
              <w:rPr>
                <w:color w:val="000000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0402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C2C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DF5C2C" w:rsidTr="004C3AB2">
        <w:trPr>
          <w:trHeight w:val="256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Муниципальная программа «Развитие автомобильных дорог общего пользования местного значения сельского поселения Воздвиженский сельсовет муниципального района 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 район Республики Башкортостан»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DF5C2C" w:rsidTr="004C3AB2">
        <w:trPr>
          <w:trHeight w:val="2047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DF5C2C" w:rsidTr="004C3AB2">
        <w:trPr>
          <w:trHeight w:val="670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DF5C2C" w:rsidTr="004C3AB2">
        <w:trPr>
          <w:trHeight w:val="1927"/>
        </w:trPr>
        <w:tc>
          <w:tcPr>
            <w:tcW w:w="3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670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Другие вопросы в области экономики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DF5C2C" w:rsidTr="004C3AB2">
        <w:trPr>
          <w:trHeight w:val="263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Муниципальная программа «Стимулирование развития жилищного строительства на территории сельского поселения Воздвиженский сельсовет  муниципального района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1710000000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DF5C2C" w:rsidTr="004C3AB2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1710003330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DF5C2C" w:rsidTr="004C3AB2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1710003330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DF5C2C" w:rsidTr="004C3AB2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Другие вопросы в области экономики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9900003330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9900003330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3 332 100</w:t>
            </w:r>
          </w:p>
        </w:tc>
      </w:tr>
      <w:tr w:rsidR="009524C2" w:rsidRPr="00DF5C2C" w:rsidTr="004C3AB2">
        <w:trPr>
          <w:trHeight w:val="2940"/>
        </w:trPr>
        <w:tc>
          <w:tcPr>
            <w:tcW w:w="3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 xml:space="preserve">Муниципальная 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DF5C2C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DF5C2C">
              <w:rPr>
                <w:color w:val="000000"/>
                <w:sz w:val="28"/>
                <w:szCs w:val="28"/>
              </w:rPr>
              <w:t xml:space="preserve">  район Республики Башкортостан»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2110000000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3 332 100</w:t>
            </w:r>
          </w:p>
        </w:tc>
      </w:tr>
      <w:tr w:rsidR="009524C2" w:rsidRPr="00DF5C2C" w:rsidTr="004C3AB2">
        <w:trPr>
          <w:trHeight w:val="46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2 923 740</w:t>
            </w:r>
          </w:p>
        </w:tc>
      </w:tr>
      <w:tr w:rsidR="009524C2" w:rsidRPr="00DF5C2C" w:rsidTr="004C3AB2">
        <w:trPr>
          <w:trHeight w:val="65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Капитальный ремонт многоквартирных домов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14101S6020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DF5C2C" w:rsidTr="004C3AB2">
        <w:trPr>
          <w:trHeight w:val="7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DF5C2C" w:rsidTr="004C3AB2">
        <w:trPr>
          <w:trHeight w:val="61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2110203560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2110203560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44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21172470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7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21172470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7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lastRenderedPageBreak/>
              <w:t>Поддержка коммунального хозяйства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211S2470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73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211S2470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377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407 420</w:t>
            </w:r>
          </w:p>
        </w:tc>
      </w:tr>
      <w:tr w:rsidR="009524C2" w:rsidRPr="00DF5C2C" w:rsidTr="004C3AB2">
        <w:trPr>
          <w:trHeight w:val="70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27 420</w:t>
            </w:r>
          </w:p>
        </w:tc>
      </w:tr>
      <w:tr w:rsidR="009524C2" w:rsidRPr="00DF5C2C" w:rsidTr="004C3AB2">
        <w:trPr>
          <w:trHeight w:val="65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17 420</w:t>
            </w:r>
          </w:p>
        </w:tc>
      </w:tr>
      <w:tr w:rsidR="009524C2" w:rsidRPr="00DF5C2C" w:rsidTr="004C3AB2">
        <w:trPr>
          <w:trHeight w:val="65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DF5C2C" w:rsidTr="004C3AB2">
        <w:trPr>
          <w:trHeight w:val="108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DF5C2C" w:rsidTr="004C3AB2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DF5C2C" w:rsidTr="004C3AB2">
        <w:trPr>
          <w:trHeight w:val="91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DF5C2C" w:rsidTr="004C3AB2">
        <w:trPr>
          <w:trHeight w:val="91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DF5C2C" w:rsidTr="004C3AB2">
        <w:trPr>
          <w:trHeight w:val="1366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Мероприятия по обеспечению мер пожарной безопасности на территории населенных пунктов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DF5C2C" w:rsidTr="004C3AB2">
        <w:trPr>
          <w:trHeight w:val="914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DF5C2C" w:rsidTr="004C3AB2">
        <w:trPr>
          <w:trHeight w:val="1133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F5C2C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F5C2C">
              <w:rPr>
                <w:b/>
                <w:bCs/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DF5C2C" w:rsidTr="004C3AB2">
        <w:trPr>
          <w:trHeight w:val="682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DF5C2C" w:rsidTr="004C3AB2">
        <w:trPr>
          <w:trHeight w:val="6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DF5C2C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F5C2C">
              <w:rPr>
                <w:color w:val="000000"/>
                <w:sz w:val="28"/>
                <w:szCs w:val="28"/>
              </w:rPr>
              <w:t>46 459</w:t>
            </w:r>
          </w:p>
        </w:tc>
      </w:tr>
    </w:tbl>
    <w:p w:rsidR="009524C2" w:rsidRDefault="009524C2" w:rsidP="009524C2"/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9524C2">
      <w:pPr>
        <w:jc w:val="right"/>
      </w:pPr>
    </w:p>
    <w:p w:rsidR="00F81594" w:rsidRDefault="00F81594" w:rsidP="00FE439E"/>
    <w:p w:rsidR="009524C2" w:rsidRDefault="009524C2" w:rsidP="009524C2">
      <w:pPr>
        <w:jc w:val="right"/>
      </w:pPr>
      <w:r>
        <w:t>ПРИЛОЖЕНИЕ №3</w:t>
      </w:r>
    </w:p>
    <w:p w:rsidR="009524C2" w:rsidRDefault="009524C2" w:rsidP="009524C2">
      <w:pPr>
        <w:jc w:val="right"/>
      </w:pPr>
      <w:r>
        <w:t xml:space="preserve">                                                              Утверждено  решением Совета сельского </w:t>
      </w:r>
    </w:p>
    <w:p w:rsidR="009524C2" w:rsidRDefault="009524C2" w:rsidP="009524C2">
      <w:pPr>
        <w:jc w:val="right"/>
      </w:pPr>
      <w:r>
        <w:t xml:space="preserve">                                                               поселения Воздвиженский сельсовет  </w:t>
      </w:r>
    </w:p>
    <w:p w:rsidR="009524C2" w:rsidRDefault="009524C2" w:rsidP="009524C2">
      <w:pPr>
        <w:jc w:val="right"/>
      </w:pPr>
      <w:r>
        <w:t xml:space="preserve">                                                              муниципального   района  </w:t>
      </w:r>
      <w:proofErr w:type="spellStart"/>
      <w:r>
        <w:t>Альшеевский</w:t>
      </w:r>
      <w:proofErr w:type="spellEnd"/>
      <w:r>
        <w:t xml:space="preserve"> район</w:t>
      </w:r>
    </w:p>
    <w:p w:rsidR="009524C2" w:rsidRDefault="009524C2" w:rsidP="009524C2">
      <w:pPr>
        <w:jc w:val="right"/>
      </w:pPr>
      <w:r>
        <w:t xml:space="preserve">                                                               Республики Башкортостан</w:t>
      </w:r>
    </w:p>
    <w:p w:rsidR="00FE439E" w:rsidRDefault="00F81594" w:rsidP="00F81594">
      <w:pPr>
        <w:ind w:firstLine="6"/>
        <w:jc w:val="right"/>
      </w:pPr>
      <w:r w:rsidRPr="00D61271">
        <w:t xml:space="preserve">                                                               от  </w:t>
      </w:r>
      <w:r>
        <w:t>24 мая 2018 года № 139</w:t>
      </w:r>
    </w:p>
    <w:p w:rsidR="009524C2" w:rsidRDefault="009524C2" w:rsidP="00F81594">
      <w:pPr>
        <w:ind w:firstLine="6"/>
        <w:jc w:val="right"/>
      </w:pPr>
      <w:r>
        <w:t xml:space="preserve">                                                               </w:t>
      </w:r>
      <w:r w:rsidR="00F81594"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01"/>
        <w:gridCol w:w="1777"/>
        <w:gridCol w:w="349"/>
        <w:gridCol w:w="850"/>
        <w:gridCol w:w="1559"/>
      </w:tblGrid>
      <w:tr w:rsidR="009524C2" w:rsidRPr="00E07DBE" w:rsidTr="004C3AB2">
        <w:trPr>
          <w:trHeight w:val="2210"/>
        </w:trPr>
        <w:tc>
          <w:tcPr>
            <w:tcW w:w="10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DBE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DBE">
              <w:rPr>
                <w:b/>
                <w:bCs/>
                <w:color w:val="000000"/>
              </w:rPr>
              <w:t xml:space="preserve"> сельского поселения Воздвиженский  сельсовет муниципального района </w:t>
            </w:r>
            <w:proofErr w:type="spellStart"/>
            <w:r w:rsidRPr="00E07DBE">
              <w:rPr>
                <w:b/>
                <w:bCs/>
                <w:color w:val="000000"/>
              </w:rPr>
              <w:t>Альшеевский</w:t>
            </w:r>
            <w:proofErr w:type="spellEnd"/>
            <w:r w:rsidRPr="00E07DBE">
              <w:rPr>
                <w:b/>
                <w:bCs/>
                <w:color w:val="000000"/>
              </w:rPr>
              <w:t xml:space="preserve"> район Республики Башкортостан за  2017 год</w:t>
            </w:r>
          </w:p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DBE">
              <w:rPr>
                <w:b/>
                <w:bCs/>
                <w:color w:val="000000"/>
              </w:rPr>
              <w:t xml:space="preserve">по  целевым статьям  (муниципальным программам сельского поселения Воздвиженский  сельсовет муниципального района </w:t>
            </w:r>
            <w:proofErr w:type="spellStart"/>
            <w:r w:rsidRPr="00E07DBE">
              <w:rPr>
                <w:b/>
                <w:bCs/>
                <w:color w:val="000000"/>
              </w:rPr>
              <w:t>Альшеевский</w:t>
            </w:r>
            <w:proofErr w:type="spellEnd"/>
            <w:r w:rsidRPr="00E07DBE">
              <w:rPr>
                <w:b/>
                <w:bCs/>
                <w:color w:val="000000"/>
              </w:rPr>
              <w:t xml:space="preserve"> район Республики Башкортостан  и </w:t>
            </w:r>
            <w:proofErr w:type="spellStart"/>
            <w:r w:rsidRPr="00E07DBE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07DBE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E07DBE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24C2" w:rsidRPr="00E07DBE" w:rsidTr="00835727">
        <w:trPr>
          <w:trHeight w:val="271"/>
        </w:trPr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DBE">
              <w:rPr>
                <w:color w:val="000000"/>
              </w:rPr>
              <w:t>(рублей)</w:t>
            </w:r>
          </w:p>
        </w:tc>
      </w:tr>
      <w:tr w:rsidR="009524C2" w:rsidRPr="00E07DBE" w:rsidTr="00835727">
        <w:trPr>
          <w:trHeight w:val="530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524C2" w:rsidRPr="00E07DBE" w:rsidTr="00835727">
        <w:trPr>
          <w:trHeight w:val="319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07DB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7DBE">
              <w:rPr>
                <w:b/>
                <w:bCs/>
                <w:color w:val="000000"/>
                <w:sz w:val="28"/>
                <w:szCs w:val="28"/>
              </w:rPr>
              <w:t>4 812 226</w:t>
            </w:r>
          </w:p>
        </w:tc>
      </w:tr>
      <w:tr w:rsidR="009524C2" w:rsidRPr="00E07DBE" w:rsidTr="00835727">
        <w:trPr>
          <w:trHeight w:val="1579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 xml:space="preserve">Муниципальная программа «Стимулирование развития жилищного строительства на территории сельского поселения Воздвиженский  сельсовет  муниципального района </w:t>
            </w:r>
            <w:proofErr w:type="spellStart"/>
            <w:r w:rsidRPr="00F81594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F81594">
              <w:rPr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1710000000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E07DBE" w:rsidTr="00835727">
        <w:trPr>
          <w:trHeight w:val="418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1710103330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E07DBE" w:rsidTr="00835727">
        <w:trPr>
          <w:trHeight w:val="689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1710103330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E07DBE" w:rsidTr="00835727">
        <w:trPr>
          <w:trHeight w:val="1615"/>
        </w:trPr>
        <w:tc>
          <w:tcPr>
            <w:tcW w:w="5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 xml:space="preserve">Муниципальная программа «Развитие автомобильных дорог общего пользования местного значения сельского поселения Воздвиженский сельсовет муниципального района  </w:t>
            </w:r>
            <w:proofErr w:type="spellStart"/>
            <w:r w:rsidRPr="00F81594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F81594">
              <w:rPr>
                <w:color w:val="000000"/>
                <w:sz w:val="28"/>
                <w:szCs w:val="28"/>
              </w:rPr>
              <w:t xml:space="preserve">  район Республики Башкортостан»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F81594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1594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E07DBE" w:rsidTr="00835727">
        <w:trPr>
          <w:trHeight w:val="283"/>
        </w:trPr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DBE">
              <w:rPr>
                <w:color w:val="000000"/>
              </w:rPr>
              <w:t>Дорожное хозяйство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E07DBE" w:rsidTr="00835727">
        <w:trPr>
          <w:trHeight w:val="689"/>
        </w:trPr>
        <w:tc>
          <w:tcPr>
            <w:tcW w:w="5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E07DBE" w:rsidTr="00835727">
        <w:trPr>
          <w:trHeight w:val="358"/>
        </w:trPr>
        <w:tc>
          <w:tcPr>
            <w:tcW w:w="5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7DBE">
              <w:rPr>
                <w:color w:val="000000"/>
              </w:rPr>
              <w:t>Дорожное хозяйство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835727">
        <w:trPr>
          <w:trHeight w:val="689"/>
        </w:trPr>
        <w:tc>
          <w:tcPr>
            <w:tcW w:w="5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835727">
        <w:trPr>
          <w:trHeight w:val="1555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 xml:space="preserve">Муниципальная программа «Модернизация и реформирование жилищно-коммунального хозяйства сельского поселения Воздвиженский  сельсовет муниципального района  </w:t>
            </w:r>
            <w:proofErr w:type="spellStart"/>
            <w:r w:rsidRPr="00E07DBE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 район Республики Башкортостан »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2110000000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3 332 100</w:t>
            </w:r>
          </w:p>
        </w:tc>
      </w:tr>
      <w:tr w:rsidR="009524C2" w:rsidRPr="00E07DBE" w:rsidTr="00835727">
        <w:trPr>
          <w:trHeight w:val="334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E07DBE" w:rsidTr="00835727">
        <w:trPr>
          <w:trHeight w:val="442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07DBE">
              <w:rPr>
                <w:color w:val="000000"/>
                <w:sz w:val="28"/>
                <w:szCs w:val="28"/>
              </w:rPr>
              <w:lastRenderedPageBreak/>
              <w:t>Капиатальный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ремонт многоквартирных домов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E07DBE" w:rsidTr="00835727">
        <w:trPr>
          <w:trHeight w:val="442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21101S6020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E07DBE" w:rsidTr="00835727">
        <w:trPr>
          <w:trHeight w:val="442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21101S6020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E07DBE" w:rsidTr="00835727">
        <w:trPr>
          <w:trHeight w:val="442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E07DBE" w:rsidTr="00835727">
        <w:trPr>
          <w:trHeight w:val="442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E07DBE" w:rsidTr="00835727">
        <w:trPr>
          <w:trHeight w:val="358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835727">
        <w:trPr>
          <w:trHeight w:val="629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835727">
        <w:trPr>
          <w:trHeight w:val="370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2110203560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E07DBE" w:rsidTr="00835727">
        <w:trPr>
          <w:trHeight w:val="715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2110203560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E07DBE" w:rsidTr="00835727">
        <w:trPr>
          <w:trHeight w:val="382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21172470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835727">
        <w:trPr>
          <w:trHeight w:val="715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21172470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835727">
        <w:trPr>
          <w:trHeight w:val="406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211S2470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835727">
        <w:trPr>
          <w:trHeight w:val="715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211S2470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835727">
        <w:trPr>
          <w:trHeight w:val="665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27 420</w:t>
            </w:r>
          </w:p>
        </w:tc>
      </w:tr>
      <w:tr w:rsidR="009524C2" w:rsidRPr="00E07DBE" w:rsidTr="00835727">
        <w:trPr>
          <w:trHeight w:val="593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17 420</w:t>
            </w:r>
          </w:p>
        </w:tc>
      </w:tr>
      <w:tr w:rsidR="009524C2" w:rsidRPr="00E07DBE" w:rsidTr="00835727">
        <w:trPr>
          <w:trHeight w:val="593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E07DBE" w:rsidTr="00835727">
        <w:trPr>
          <w:trHeight w:val="593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835727">
        <w:trPr>
          <w:trHeight w:val="593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835727">
        <w:trPr>
          <w:trHeight w:val="418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E07DBE" w:rsidTr="00835727">
        <w:trPr>
          <w:trHeight w:val="617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E07DBE" w:rsidTr="00835727">
        <w:trPr>
          <w:trHeight w:val="617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Мероприятия по обеспечению мер пожарной безопасности на территории населенных пунктов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E07DBE" w:rsidTr="00835727">
        <w:trPr>
          <w:trHeight w:val="617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E07DBE" w:rsidTr="00835727">
        <w:trPr>
          <w:trHeight w:val="406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07DBE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1 354 276</w:t>
            </w:r>
          </w:p>
        </w:tc>
      </w:tr>
      <w:tr w:rsidR="009524C2" w:rsidRPr="00E07DBE" w:rsidTr="00835727">
        <w:trPr>
          <w:trHeight w:val="370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E07DBE" w:rsidTr="00835727">
        <w:trPr>
          <w:trHeight w:val="1061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E07DBE" w:rsidTr="00835727">
        <w:trPr>
          <w:trHeight w:val="394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691 247</w:t>
            </w:r>
          </w:p>
        </w:tc>
      </w:tr>
      <w:tr w:rsidR="009524C2" w:rsidRPr="00E07DBE" w:rsidTr="00835727">
        <w:trPr>
          <w:trHeight w:val="1037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504 967</w:t>
            </w:r>
          </w:p>
        </w:tc>
      </w:tr>
      <w:tr w:rsidR="009524C2" w:rsidRPr="00E07DBE" w:rsidTr="00835727">
        <w:trPr>
          <w:trHeight w:val="727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179 672</w:t>
            </w:r>
          </w:p>
        </w:tc>
      </w:tr>
      <w:tr w:rsidR="009524C2" w:rsidRPr="00E07DBE" w:rsidTr="00835727">
        <w:trPr>
          <w:trHeight w:val="358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6 608</w:t>
            </w:r>
          </w:p>
        </w:tc>
      </w:tr>
      <w:tr w:rsidR="009524C2" w:rsidRPr="00E07DBE" w:rsidTr="00835727">
        <w:trPr>
          <w:trHeight w:val="677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E07DBE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990002350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835727">
        <w:trPr>
          <w:trHeight w:val="715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E07DBE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E07DBE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990002350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835727">
        <w:trPr>
          <w:trHeight w:val="394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835727">
        <w:trPr>
          <w:trHeight w:val="358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835727">
        <w:trPr>
          <w:trHeight w:val="358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9900003330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835727">
        <w:trPr>
          <w:trHeight w:val="358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9900003330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835727">
        <w:trPr>
          <w:trHeight w:val="430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E07DBE" w:rsidTr="00835727">
        <w:trPr>
          <w:trHeight w:val="430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990000750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E07DBE" w:rsidTr="00835727">
        <w:trPr>
          <w:trHeight w:val="677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E07DBE" w:rsidTr="00835727">
        <w:trPr>
          <w:trHeight w:val="1013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61 600</w:t>
            </w:r>
          </w:p>
        </w:tc>
      </w:tr>
      <w:tr w:rsidR="009524C2" w:rsidRPr="00E07DBE" w:rsidTr="00835727">
        <w:trPr>
          <w:trHeight w:val="701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8 100</w:t>
            </w:r>
          </w:p>
        </w:tc>
      </w:tr>
      <w:tr w:rsidR="009524C2" w:rsidRPr="00E07DBE" w:rsidTr="00835727">
        <w:trPr>
          <w:trHeight w:val="470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E07DBE" w:rsidTr="00835727">
        <w:trPr>
          <w:trHeight w:val="470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E07DBE" w:rsidTr="00835727">
        <w:trPr>
          <w:trHeight w:val="370"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E07DBE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07DBE">
              <w:rPr>
                <w:color w:val="000000"/>
                <w:sz w:val="28"/>
                <w:szCs w:val="28"/>
              </w:rPr>
              <w:t>46 459</w:t>
            </w:r>
          </w:p>
        </w:tc>
      </w:tr>
    </w:tbl>
    <w:p w:rsidR="009524C2" w:rsidRDefault="009524C2" w:rsidP="009524C2"/>
    <w:p w:rsidR="009524C2" w:rsidRDefault="009524C2" w:rsidP="009524C2"/>
    <w:p w:rsidR="00835727" w:rsidRDefault="00835727" w:rsidP="009524C2">
      <w:pPr>
        <w:jc w:val="right"/>
      </w:pPr>
    </w:p>
    <w:p w:rsidR="00835727" w:rsidRDefault="00835727" w:rsidP="009524C2">
      <w:pPr>
        <w:jc w:val="right"/>
      </w:pPr>
    </w:p>
    <w:p w:rsidR="00835727" w:rsidRDefault="00835727" w:rsidP="009524C2">
      <w:pPr>
        <w:jc w:val="right"/>
      </w:pPr>
    </w:p>
    <w:p w:rsidR="00835727" w:rsidRDefault="00835727" w:rsidP="009524C2">
      <w:pPr>
        <w:jc w:val="right"/>
      </w:pPr>
    </w:p>
    <w:p w:rsidR="00835727" w:rsidRDefault="00835727" w:rsidP="009524C2">
      <w:pPr>
        <w:jc w:val="right"/>
      </w:pPr>
    </w:p>
    <w:p w:rsidR="00835727" w:rsidRDefault="00835727" w:rsidP="009524C2">
      <w:pPr>
        <w:jc w:val="right"/>
      </w:pPr>
    </w:p>
    <w:p w:rsidR="00835727" w:rsidRDefault="00835727" w:rsidP="009524C2">
      <w:pPr>
        <w:jc w:val="right"/>
      </w:pPr>
    </w:p>
    <w:p w:rsidR="00835727" w:rsidRDefault="00835727" w:rsidP="009524C2">
      <w:pPr>
        <w:jc w:val="right"/>
      </w:pPr>
    </w:p>
    <w:p w:rsidR="009524C2" w:rsidRDefault="009524C2" w:rsidP="009524C2">
      <w:pPr>
        <w:jc w:val="right"/>
      </w:pPr>
      <w:r>
        <w:t>ПРИЛОЖЕНИЕ №4</w:t>
      </w:r>
    </w:p>
    <w:p w:rsidR="009524C2" w:rsidRDefault="009524C2" w:rsidP="009524C2">
      <w:pPr>
        <w:jc w:val="right"/>
      </w:pPr>
      <w:r>
        <w:t xml:space="preserve">                                                              Утверждено  решением Совета сельского </w:t>
      </w:r>
    </w:p>
    <w:p w:rsidR="009524C2" w:rsidRDefault="009524C2" w:rsidP="009524C2">
      <w:pPr>
        <w:jc w:val="right"/>
      </w:pPr>
      <w:r>
        <w:t xml:space="preserve">                                                               поселения Воздвиженский сельсовет  </w:t>
      </w:r>
    </w:p>
    <w:p w:rsidR="009524C2" w:rsidRDefault="009524C2" w:rsidP="009524C2">
      <w:pPr>
        <w:jc w:val="right"/>
      </w:pPr>
      <w:r>
        <w:t xml:space="preserve">                                                              муниципального   района  </w:t>
      </w:r>
      <w:proofErr w:type="spellStart"/>
      <w:r>
        <w:t>Альшеевский</w:t>
      </w:r>
      <w:proofErr w:type="spellEnd"/>
      <w:r>
        <w:t xml:space="preserve"> район</w:t>
      </w:r>
    </w:p>
    <w:p w:rsidR="009524C2" w:rsidRDefault="009524C2" w:rsidP="009524C2">
      <w:pPr>
        <w:jc w:val="right"/>
      </w:pPr>
      <w:r>
        <w:t xml:space="preserve">                                                               Республики Башкортостан</w:t>
      </w:r>
    </w:p>
    <w:p w:rsidR="00F81594" w:rsidRPr="00D61271" w:rsidRDefault="00F81594" w:rsidP="00F81594">
      <w:pPr>
        <w:ind w:firstLine="6"/>
        <w:jc w:val="right"/>
      </w:pPr>
      <w:r w:rsidRPr="00D61271">
        <w:t xml:space="preserve">                                                               от  </w:t>
      </w:r>
      <w:r>
        <w:t>24 мая 2018 года № 139</w:t>
      </w:r>
    </w:p>
    <w:p w:rsidR="009524C2" w:rsidRDefault="00F81594" w:rsidP="00F81594">
      <w:pPr>
        <w:ind w:firstLine="6"/>
        <w:jc w:val="right"/>
      </w:pPr>
      <w:r>
        <w:t xml:space="preserve"> </w:t>
      </w:r>
      <w:r w:rsidR="009524C2">
        <w:t xml:space="preserve"> 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48"/>
        <w:gridCol w:w="1566"/>
        <w:gridCol w:w="1984"/>
        <w:gridCol w:w="144"/>
        <w:gridCol w:w="1844"/>
        <w:gridCol w:w="2550"/>
      </w:tblGrid>
      <w:tr w:rsidR="009524C2" w:rsidRPr="00CE204B" w:rsidTr="004C3AB2">
        <w:trPr>
          <w:trHeight w:val="146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204B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Воздвиженский  сельсовет  муниципального района </w:t>
            </w:r>
            <w:proofErr w:type="spellStart"/>
            <w:r w:rsidRPr="00CE204B">
              <w:rPr>
                <w:b/>
                <w:bCs/>
                <w:color w:val="000000"/>
              </w:rPr>
              <w:t>Альшеевский</w:t>
            </w:r>
            <w:proofErr w:type="spellEnd"/>
            <w:r w:rsidRPr="00CE204B">
              <w:rPr>
                <w:b/>
                <w:bCs/>
                <w:color w:val="000000"/>
              </w:rPr>
              <w:t xml:space="preserve"> район Республики Башкортостан за 2017 год</w:t>
            </w:r>
          </w:p>
        </w:tc>
      </w:tr>
      <w:tr w:rsidR="009524C2" w:rsidRPr="00CE204B" w:rsidTr="004C3AB2">
        <w:trPr>
          <w:trHeight w:val="146"/>
        </w:trPr>
        <w:tc>
          <w:tcPr>
            <w:tcW w:w="214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24C2" w:rsidRPr="00CE204B" w:rsidTr="004C3AB2">
        <w:trPr>
          <w:trHeight w:val="146"/>
        </w:trPr>
        <w:tc>
          <w:tcPr>
            <w:tcW w:w="2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24C2" w:rsidRPr="00CE204B" w:rsidTr="004C3AB2">
        <w:trPr>
          <w:trHeight w:val="154"/>
        </w:trPr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204B">
              <w:rPr>
                <w:color w:val="000000"/>
              </w:rPr>
              <w:t xml:space="preserve"> (рублей)</w:t>
            </w:r>
          </w:p>
        </w:tc>
      </w:tr>
      <w:tr w:rsidR="009524C2" w:rsidRPr="00CE204B" w:rsidTr="004C3AB2">
        <w:trPr>
          <w:trHeight w:val="146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4C3AB2">
        <w:trPr>
          <w:trHeight w:val="146"/>
        </w:trPr>
        <w:tc>
          <w:tcPr>
            <w:tcW w:w="214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E204B">
              <w:rPr>
                <w:color w:val="000000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524C2" w:rsidRPr="00CE204B" w:rsidTr="004C3AB2">
        <w:trPr>
          <w:trHeight w:val="18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CE204B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204B">
              <w:rPr>
                <w:b/>
                <w:bCs/>
                <w:color w:val="000000"/>
                <w:sz w:val="28"/>
                <w:szCs w:val="28"/>
              </w:rPr>
              <w:t>4 812 226</w:t>
            </w:r>
          </w:p>
        </w:tc>
      </w:tr>
      <w:tr w:rsidR="009524C2" w:rsidRPr="00CE204B" w:rsidTr="004C3AB2">
        <w:trPr>
          <w:trHeight w:val="1402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Муниципальная программа «Стимулирование развития жилищного строительства на территории сельского поселения Воздвиженский  сельсовет  муниципального района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1710000000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CE204B" w:rsidTr="004C3AB2">
        <w:trPr>
          <w:trHeight w:val="382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1710003330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CE204B" w:rsidTr="004C3AB2">
        <w:trPr>
          <w:trHeight w:val="382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1710003330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5 850</w:t>
            </w:r>
          </w:p>
        </w:tc>
      </w:tr>
      <w:tr w:rsidR="009524C2" w:rsidRPr="00CE204B" w:rsidTr="004C3AB2">
        <w:trPr>
          <w:trHeight w:val="1469"/>
        </w:trPr>
        <w:tc>
          <w:tcPr>
            <w:tcW w:w="2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Муниципальная программа «Развитие автомобильных дорог общего пользования местного </w:t>
            </w:r>
            <w:r w:rsidRPr="00CE204B">
              <w:rPr>
                <w:color w:val="000000"/>
                <w:sz w:val="28"/>
                <w:szCs w:val="28"/>
              </w:rPr>
              <w:lastRenderedPageBreak/>
              <w:t xml:space="preserve">значения сельского поселения Воздвиженский сельсовет муниципального района 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 район Республики Башкортостан»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CE204B" w:rsidTr="004C3AB2">
        <w:trPr>
          <w:trHeight w:val="216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CE204B" w:rsidTr="004C3AB2">
        <w:trPr>
          <w:trHeight w:val="382"/>
        </w:trPr>
        <w:tc>
          <w:tcPr>
            <w:tcW w:w="2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2010174040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120 000</w:t>
            </w:r>
          </w:p>
        </w:tc>
      </w:tr>
      <w:tr w:rsidR="009524C2" w:rsidRPr="00CE204B" w:rsidTr="004C3AB2">
        <w:trPr>
          <w:trHeight w:val="173"/>
        </w:trPr>
        <w:tc>
          <w:tcPr>
            <w:tcW w:w="2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4C3AB2">
        <w:trPr>
          <w:trHeight w:val="382"/>
        </w:trPr>
        <w:tc>
          <w:tcPr>
            <w:tcW w:w="2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2010103150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4C3AB2">
        <w:trPr>
          <w:trHeight w:val="1644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Муниципальная программа «Модернизация и реформирование жилищно-коммунального хозяйства сельского поселения Воздвиженский  сельсовет муниципального района 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 район Республики Башкортостан »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2110000000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3 332 100</w:t>
            </w:r>
          </w:p>
        </w:tc>
      </w:tr>
      <w:tr w:rsidR="009524C2" w:rsidRPr="00CE204B" w:rsidTr="004C3AB2">
        <w:trPr>
          <w:trHeight w:val="202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CE204B" w:rsidTr="004C3AB2">
        <w:trPr>
          <w:trHeight w:val="389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E204B">
              <w:rPr>
                <w:color w:val="000000"/>
                <w:sz w:val="28"/>
                <w:szCs w:val="28"/>
              </w:rPr>
              <w:t>Капиатальный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ремонт </w:t>
            </w:r>
            <w:r w:rsidRPr="00CE204B">
              <w:rPr>
                <w:color w:val="000000"/>
                <w:sz w:val="28"/>
                <w:szCs w:val="28"/>
              </w:rPr>
              <w:lastRenderedPageBreak/>
              <w:t>многоквартирных домов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2110103610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105 725</w:t>
            </w:r>
          </w:p>
        </w:tc>
      </w:tr>
      <w:tr w:rsidR="009524C2" w:rsidRPr="00CE204B" w:rsidTr="004C3AB2">
        <w:trPr>
          <w:trHeight w:val="293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14101S6020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CE204B" w:rsidTr="004C3AB2">
        <w:trPr>
          <w:trHeight w:val="389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21101S6020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11 365</w:t>
            </w:r>
          </w:p>
        </w:tc>
      </w:tr>
      <w:tr w:rsidR="009524C2" w:rsidRPr="00CE204B" w:rsidTr="004C3AB2">
        <w:trPr>
          <w:trHeight w:val="389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CE204B" w:rsidTr="004C3AB2">
        <w:trPr>
          <w:trHeight w:val="389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1410196020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2 806 650</w:t>
            </w:r>
          </w:p>
        </w:tc>
      </w:tr>
      <w:tr w:rsidR="009524C2" w:rsidRPr="00CE204B" w:rsidTr="004C3AB2">
        <w:trPr>
          <w:trHeight w:val="223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2110103560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CE204B" w:rsidTr="004C3AB2">
        <w:trPr>
          <w:trHeight w:val="454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2110103560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9524C2" w:rsidRPr="00CE204B" w:rsidTr="004C3AB2">
        <w:trPr>
          <w:trHeight w:val="23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4C3AB2">
        <w:trPr>
          <w:trHeight w:val="454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2110272010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4C3AB2">
        <w:trPr>
          <w:trHeight w:val="55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27 420</w:t>
            </w:r>
          </w:p>
        </w:tc>
      </w:tr>
      <w:tr w:rsidR="009524C2" w:rsidRPr="00CE204B" w:rsidTr="004C3AB2">
        <w:trPr>
          <w:trHeight w:val="396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17 420</w:t>
            </w:r>
          </w:p>
        </w:tc>
      </w:tr>
      <w:tr w:rsidR="009524C2" w:rsidRPr="00CE204B" w:rsidTr="004C3AB2">
        <w:trPr>
          <w:trHeight w:val="396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2110306050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CE204B" w:rsidTr="004C3AB2">
        <w:trPr>
          <w:trHeight w:val="521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Мероприятия по благоустройству территорий населенных </w:t>
            </w:r>
            <w:r w:rsidRPr="00CE204B">
              <w:rPr>
                <w:color w:val="000000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4C3AB2">
        <w:trPr>
          <w:trHeight w:val="382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2110372010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4C3AB2">
        <w:trPr>
          <w:trHeight w:val="425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CE204B" w:rsidTr="004C3AB2">
        <w:trPr>
          <w:trHeight w:val="374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2110374040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370 000</w:t>
            </w:r>
          </w:p>
        </w:tc>
      </w:tr>
      <w:tr w:rsidR="009524C2" w:rsidRPr="00CE204B" w:rsidTr="004C3AB2">
        <w:trPr>
          <w:trHeight w:val="571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Мероприятия по обеспечению мер пожарной безопасности на территории населенных пунктов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2110474040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CE204B" w:rsidTr="004C3AB2">
        <w:trPr>
          <w:trHeight w:val="374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21104740040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9524C2" w:rsidRPr="00CE204B" w:rsidTr="004C3AB2">
        <w:trPr>
          <w:trHeight w:val="223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E204B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99000000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1 307 817</w:t>
            </w:r>
          </w:p>
        </w:tc>
      </w:tr>
      <w:tr w:rsidR="009524C2" w:rsidRPr="00CE204B" w:rsidTr="004C3AB2">
        <w:trPr>
          <w:trHeight w:val="362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CE204B" w:rsidTr="004C3AB2">
        <w:trPr>
          <w:trHeight w:val="878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546 870</w:t>
            </w:r>
          </w:p>
        </w:tc>
      </w:tr>
      <w:tr w:rsidR="009524C2" w:rsidRPr="00CE204B" w:rsidTr="004C3AB2">
        <w:trPr>
          <w:trHeight w:val="18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691 247</w:t>
            </w:r>
          </w:p>
        </w:tc>
      </w:tr>
      <w:tr w:rsidR="009524C2" w:rsidRPr="00CE204B" w:rsidTr="004C3AB2">
        <w:trPr>
          <w:trHeight w:val="878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504 967</w:t>
            </w:r>
          </w:p>
        </w:tc>
      </w:tr>
      <w:tr w:rsidR="009524C2" w:rsidRPr="00CE204B" w:rsidTr="004C3AB2">
        <w:trPr>
          <w:trHeight w:val="202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179 672</w:t>
            </w:r>
          </w:p>
        </w:tc>
      </w:tr>
      <w:tr w:rsidR="009524C2" w:rsidRPr="00CE204B" w:rsidTr="004C3AB2">
        <w:trPr>
          <w:trHeight w:val="146"/>
        </w:trPr>
        <w:tc>
          <w:tcPr>
            <w:tcW w:w="2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4C3AB2">
        <w:trPr>
          <w:trHeight w:val="139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6 608</w:t>
            </w:r>
          </w:p>
        </w:tc>
      </w:tr>
      <w:tr w:rsidR="009524C2" w:rsidRPr="00CE204B" w:rsidTr="004C3AB2">
        <w:trPr>
          <w:trHeight w:val="146"/>
        </w:trPr>
        <w:tc>
          <w:tcPr>
            <w:tcW w:w="2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4C3AB2">
        <w:trPr>
          <w:trHeight w:val="528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9900092350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4C3AB2">
        <w:trPr>
          <w:trHeight w:val="528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 xml:space="preserve">Исполнение судебных актов РФ и мировых соглашение по </w:t>
            </w:r>
            <w:proofErr w:type="spellStart"/>
            <w:r w:rsidRPr="00CE204B">
              <w:rPr>
                <w:color w:val="000000"/>
                <w:sz w:val="28"/>
                <w:szCs w:val="28"/>
              </w:rPr>
              <w:t>позмещению</w:t>
            </w:r>
            <w:proofErr w:type="spellEnd"/>
            <w:r w:rsidRPr="00CE204B">
              <w:rPr>
                <w:color w:val="000000"/>
                <w:sz w:val="28"/>
                <w:szCs w:val="28"/>
              </w:rPr>
              <w:t xml:space="preserve"> вреда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9900092350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4C3AB2">
        <w:trPr>
          <w:trHeight w:val="355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4C3AB2">
        <w:trPr>
          <w:trHeight w:val="18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9900003480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4C3AB2">
        <w:trPr>
          <w:trHeight w:val="355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24C2" w:rsidRPr="00CE204B" w:rsidTr="004C3AB2">
        <w:trPr>
          <w:trHeight w:val="18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24C2" w:rsidRPr="00CE204B" w:rsidTr="004C3AB2">
        <w:trPr>
          <w:trHeight w:val="703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69 700</w:t>
            </w:r>
          </w:p>
        </w:tc>
      </w:tr>
      <w:tr w:rsidR="009524C2" w:rsidRPr="00CE204B" w:rsidTr="004C3AB2">
        <w:trPr>
          <w:trHeight w:val="878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61 600</w:t>
            </w:r>
          </w:p>
        </w:tc>
      </w:tr>
      <w:tr w:rsidR="009524C2" w:rsidRPr="00CE204B" w:rsidTr="004C3AB2">
        <w:trPr>
          <w:trHeight w:val="355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8 100</w:t>
            </w:r>
          </w:p>
        </w:tc>
      </w:tr>
      <w:tr w:rsidR="009524C2" w:rsidRPr="00CE204B" w:rsidTr="004C3AB2">
        <w:trPr>
          <w:trHeight w:val="355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46 459</w:t>
            </w:r>
          </w:p>
        </w:tc>
      </w:tr>
      <w:tr w:rsidR="009524C2" w:rsidRPr="00CE204B" w:rsidTr="004C3AB2">
        <w:trPr>
          <w:trHeight w:val="355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24C2" w:rsidRPr="00CE204B" w:rsidRDefault="009524C2" w:rsidP="00F82E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204B">
              <w:rPr>
                <w:color w:val="000000"/>
                <w:sz w:val="28"/>
                <w:szCs w:val="28"/>
              </w:rPr>
              <w:t>46 459</w:t>
            </w:r>
          </w:p>
        </w:tc>
      </w:tr>
    </w:tbl>
    <w:p w:rsidR="009524C2" w:rsidRDefault="009524C2" w:rsidP="009524C2"/>
    <w:p w:rsidR="009524C2" w:rsidRDefault="009524C2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F81594" w:rsidRDefault="00F81594" w:rsidP="009524C2"/>
    <w:p w:rsidR="00835727" w:rsidRDefault="00835727" w:rsidP="00AE2408">
      <w:pPr>
        <w:jc w:val="right"/>
      </w:pPr>
    </w:p>
    <w:p w:rsidR="00835727" w:rsidRDefault="00835727" w:rsidP="00AE2408">
      <w:pPr>
        <w:jc w:val="right"/>
      </w:pPr>
    </w:p>
    <w:p w:rsidR="00AE2408" w:rsidRDefault="00AE2408" w:rsidP="00AE2408">
      <w:pPr>
        <w:jc w:val="right"/>
      </w:pPr>
      <w:r>
        <w:t>ПРИЛОЖЕНИЕ №5</w:t>
      </w:r>
    </w:p>
    <w:p w:rsidR="00AE2408" w:rsidRDefault="00AE2408" w:rsidP="00AE2408">
      <w:pPr>
        <w:jc w:val="right"/>
      </w:pPr>
      <w:r>
        <w:t xml:space="preserve">                                                              Утверждено  решением Совета сельского </w:t>
      </w:r>
    </w:p>
    <w:p w:rsidR="00AE2408" w:rsidRDefault="00AE2408" w:rsidP="00AE2408">
      <w:pPr>
        <w:jc w:val="right"/>
      </w:pPr>
      <w:r>
        <w:t xml:space="preserve">                                                               поселения Воздвиженский сельсовет  </w:t>
      </w:r>
    </w:p>
    <w:p w:rsidR="00AE2408" w:rsidRDefault="00AE2408" w:rsidP="00AE2408">
      <w:pPr>
        <w:jc w:val="right"/>
      </w:pPr>
      <w:r>
        <w:t xml:space="preserve">                                                              муниципального   района  </w:t>
      </w:r>
      <w:proofErr w:type="spellStart"/>
      <w:r>
        <w:t>Альшеевский</w:t>
      </w:r>
      <w:proofErr w:type="spellEnd"/>
      <w:r>
        <w:t xml:space="preserve"> район</w:t>
      </w:r>
    </w:p>
    <w:p w:rsidR="00AE2408" w:rsidRDefault="00AE2408" w:rsidP="00AE2408">
      <w:pPr>
        <w:jc w:val="right"/>
      </w:pPr>
      <w:r>
        <w:t xml:space="preserve">                                                               Республики Башкортостан</w:t>
      </w:r>
    </w:p>
    <w:p w:rsidR="00F81594" w:rsidRPr="00D61271" w:rsidRDefault="00F81594" w:rsidP="00F81594">
      <w:pPr>
        <w:ind w:firstLine="6"/>
        <w:jc w:val="right"/>
      </w:pPr>
      <w:r w:rsidRPr="00D61271">
        <w:t xml:space="preserve">                                                               от  </w:t>
      </w:r>
      <w:r>
        <w:t>24 мая 2018 года № 139</w:t>
      </w:r>
    </w:p>
    <w:p w:rsidR="00AE2408" w:rsidRPr="00F81594" w:rsidRDefault="00AE2408" w:rsidP="00F81594">
      <w:pPr>
        <w:ind w:firstLine="6"/>
        <w:jc w:val="right"/>
      </w:pPr>
      <w:r>
        <w:t xml:space="preserve">                                                               </w:t>
      </w:r>
      <w:r w:rsidR="00F81594">
        <w:t xml:space="preserve"> 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92"/>
        <w:gridCol w:w="4368"/>
        <w:gridCol w:w="1918"/>
      </w:tblGrid>
      <w:tr w:rsidR="00AE2408" w:rsidTr="004C3AB2">
        <w:trPr>
          <w:trHeight w:val="1255"/>
        </w:trPr>
        <w:tc>
          <w:tcPr>
            <w:tcW w:w="10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Источники  финансирования дефицита бюджета сельского поселения Воздвиженский сельсовет муниципального района </w:t>
            </w:r>
            <w:proofErr w:type="spellStart"/>
            <w:r>
              <w:rPr>
                <w:b/>
                <w:color w:val="000000"/>
              </w:rPr>
              <w:t>Альшеевский</w:t>
            </w:r>
            <w:proofErr w:type="spellEnd"/>
            <w:r>
              <w:rPr>
                <w:b/>
                <w:color w:val="000000"/>
              </w:rPr>
              <w:t xml:space="preserve"> район  Республики Башкортостан за 2017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</w:t>
            </w:r>
          </w:p>
        </w:tc>
      </w:tr>
      <w:tr w:rsidR="00AE2408" w:rsidTr="004C3AB2">
        <w:trPr>
          <w:trHeight w:val="319"/>
        </w:trPr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:rsidR="00AE2408" w:rsidRDefault="00AE24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рублях</w:t>
            </w:r>
            <w:proofErr w:type="gramEnd"/>
          </w:p>
        </w:tc>
      </w:tr>
      <w:tr w:rsidR="00AE2408" w:rsidTr="004C3AB2">
        <w:trPr>
          <w:trHeight w:val="1654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Код бюджетной </w:t>
            </w:r>
            <w:proofErr w:type="spellStart"/>
            <w:r>
              <w:rPr>
                <w:color w:val="000000"/>
              </w:rPr>
              <w:t>классификацииРоссийской</w:t>
            </w:r>
            <w:proofErr w:type="spellEnd"/>
            <w:r>
              <w:rPr>
                <w:color w:val="000000"/>
              </w:rPr>
              <w:t xml:space="preserve"> Федерации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Наименование главного </w:t>
            </w:r>
            <w:proofErr w:type="gramStart"/>
            <w:r>
              <w:rPr>
                <w:color w:val="000000"/>
              </w:rPr>
              <w:t>администратора источников финансирования дефицита бюджета   поселения</w:t>
            </w:r>
            <w:proofErr w:type="gramEnd"/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AE2408" w:rsidTr="004C3AB2">
        <w:trPr>
          <w:trHeight w:val="797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1. Источники внутреннего финансирования дефицитов бюджетов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408" w:rsidRDefault="00AE24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AE2408" w:rsidTr="004C3AB2">
        <w:trPr>
          <w:trHeight w:val="797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791 01 05 02 01 10 0000 001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Остатки на начало года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156585,74</w:t>
            </w:r>
          </w:p>
        </w:tc>
      </w:tr>
      <w:tr w:rsidR="00AE2408" w:rsidTr="004C3AB2">
        <w:trPr>
          <w:trHeight w:val="319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791 01 05 02 01 10 0000 002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Остатки на конец отчетного периода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263659,34</w:t>
            </w:r>
          </w:p>
        </w:tc>
      </w:tr>
      <w:tr w:rsidR="00AE2408" w:rsidTr="004C3AB2">
        <w:trPr>
          <w:trHeight w:val="319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408" w:rsidRDefault="00AE24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</w:tbl>
    <w:p w:rsidR="00AE2408" w:rsidRDefault="00AE2408" w:rsidP="00AE2408">
      <w:pPr>
        <w:ind w:left="-567" w:right="-426"/>
        <w:rPr>
          <w:rFonts w:asciiTheme="minorHAnsi" w:hAnsiTheme="minorHAnsi" w:cstheme="minorBidi"/>
          <w:sz w:val="22"/>
          <w:szCs w:val="22"/>
          <w:lang w:eastAsia="en-US"/>
        </w:rPr>
      </w:pPr>
    </w:p>
    <w:p w:rsidR="00AE2408" w:rsidRDefault="00AE2408" w:rsidP="00AE2408">
      <w:pPr>
        <w:ind w:left="-567" w:right="-426"/>
      </w:pPr>
    </w:p>
    <w:p w:rsidR="009524C2" w:rsidRPr="005403F3" w:rsidRDefault="009524C2" w:rsidP="000A4B04">
      <w:pPr>
        <w:pStyle w:val="a9"/>
      </w:pPr>
    </w:p>
    <w:sectPr w:rsidR="009524C2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D3" w:rsidRDefault="00FB49D3" w:rsidP="004F0523">
      <w:r>
        <w:separator/>
      </w:r>
    </w:p>
  </w:endnote>
  <w:endnote w:type="continuationSeparator" w:id="0">
    <w:p w:rsidR="00FB49D3" w:rsidRDefault="00FB49D3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D3" w:rsidRDefault="00FB49D3" w:rsidP="004F0523">
      <w:r>
        <w:separator/>
      </w:r>
    </w:p>
  </w:footnote>
  <w:footnote w:type="continuationSeparator" w:id="0">
    <w:p w:rsidR="00FB49D3" w:rsidRDefault="00FB49D3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1723"/>
    <w:rsid w:val="00071F1D"/>
    <w:rsid w:val="000A4B04"/>
    <w:rsid w:val="000C2473"/>
    <w:rsid w:val="000C7009"/>
    <w:rsid w:val="000E384E"/>
    <w:rsid w:val="0016175E"/>
    <w:rsid w:val="001617F5"/>
    <w:rsid w:val="00163F96"/>
    <w:rsid w:val="001746A1"/>
    <w:rsid w:val="00191E59"/>
    <w:rsid w:val="00196A40"/>
    <w:rsid w:val="001C67EB"/>
    <w:rsid w:val="00200357"/>
    <w:rsid w:val="002135CB"/>
    <w:rsid w:val="00255FC8"/>
    <w:rsid w:val="002713DE"/>
    <w:rsid w:val="00282D98"/>
    <w:rsid w:val="002974D1"/>
    <w:rsid w:val="002A1409"/>
    <w:rsid w:val="00384EBD"/>
    <w:rsid w:val="003909A9"/>
    <w:rsid w:val="00401F62"/>
    <w:rsid w:val="004C3AB2"/>
    <w:rsid w:val="004D03C7"/>
    <w:rsid w:val="004F0523"/>
    <w:rsid w:val="005403F3"/>
    <w:rsid w:val="0058127D"/>
    <w:rsid w:val="005A22F1"/>
    <w:rsid w:val="005B490A"/>
    <w:rsid w:val="00610A9D"/>
    <w:rsid w:val="00612A92"/>
    <w:rsid w:val="00656072"/>
    <w:rsid w:val="0065622E"/>
    <w:rsid w:val="0066346E"/>
    <w:rsid w:val="00663624"/>
    <w:rsid w:val="00674985"/>
    <w:rsid w:val="00693D06"/>
    <w:rsid w:val="006B42C5"/>
    <w:rsid w:val="006C47F2"/>
    <w:rsid w:val="006F68CC"/>
    <w:rsid w:val="00703C80"/>
    <w:rsid w:val="007617BC"/>
    <w:rsid w:val="007B24C1"/>
    <w:rsid w:val="007E1A63"/>
    <w:rsid w:val="008200C5"/>
    <w:rsid w:val="00832861"/>
    <w:rsid w:val="00835727"/>
    <w:rsid w:val="00835A94"/>
    <w:rsid w:val="00855AAC"/>
    <w:rsid w:val="00861F07"/>
    <w:rsid w:val="008B4032"/>
    <w:rsid w:val="008E60F0"/>
    <w:rsid w:val="008E7F01"/>
    <w:rsid w:val="009524C2"/>
    <w:rsid w:val="009568F3"/>
    <w:rsid w:val="009826A1"/>
    <w:rsid w:val="00996BDA"/>
    <w:rsid w:val="009C51EF"/>
    <w:rsid w:val="00A70914"/>
    <w:rsid w:val="00AA5FFF"/>
    <w:rsid w:val="00AB4F04"/>
    <w:rsid w:val="00AB6194"/>
    <w:rsid w:val="00AE2408"/>
    <w:rsid w:val="00B02E99"/>
    <w:rsid w:val="00B141B0"/>
    <w:rsid w:val="00B33004"/>
    <w:rsid w:val="00B37A50"/>
    <w:rsid w:val="00B559A0"/>
    <w:rsid w:val="00B80B98"/>
    <w:rsid w:val="00B81BD6"/>
    <w:rsid w:val="00BA6F4E"/>
    <w:rsid w:val="00BD16E1"/>
    <w:rsid w:val="00C21EF4"/>
    <w:rsid w:val="00C2403E"/>
    <w:rsid w:val="00C25925"/>
    <w:rsid w:val="00C526C9"/>
    <w:rsid w:val="00C82F0C"/>
    <w:rsid w:val="00CF0800"/>
    <w:rsid w:val="00D049B2"/>
    <w:rsid w:val="00D21D5A"/>
    <w:rsid w:val="00D770DD"/>
    <w:rsid w:val="00DC22B3"/>
    <w:rsid w:val="00E42078"/>
    <w:rsid w:val="00E86CFA"/>
    <w:rsid w:val="00EE71D5"/>
    <w:rsid w:val="00EF7A79"/>
    <w:rsid w:val="00F314E8"/>
    <w:rsid w:val="00F338AF"/>
    <w:rsid w:val="00F7612F"/>
    <w:rsid w:val="00F81594"/>
    <w:rsid w:val="00FB49D3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E4207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420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4076</Words>
  <Characters>23238</Characters>
  <Application>Microsoft Office Word</Application>
  <DocSecurity>0</DocSecurity>
  <Lines>193</Lines>
  <Paragraphs>54</Paragraphs>
  <ScaleCrop>false</ScaleCrop>
  <Company/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31</cp:revision>
  <cp:lastPrinted>2018-05-24T12:46:00Z</cp:lastPrinted>
  <dcterms:created xsi:type="dcterms:W3CDTF">2015-11-19T18:33:00Z</dcterms:created>
  <dcterms:modified xsi:type="dcterms:W3CDTF">2018-05-24T12:49:00Z</dcterms:modified>
</cp:coreProperties>
</file>