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846C5D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846C5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9693B" w:rsidRPr="002F3B14" w:rsidRDefault="00C9693B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2403E" w:rsidRPr="002F3B14" w:rsidRDefault="00C9693B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b/>
          <w:sz w:val="28"/>
          <w:szCs w:val="28"/>
          <w:lang w:val="be-BY"/>
        </w:rPr>
        <w:t>07 июнь  2018</w:t>
      </w:r>
      <w:r w:rsidRPr="00F65E2C">
        <w:rPr>
          <w:b/>
          <w:sz w:val="28"/>
          <w:szCs w:val="28"/>
          <w:lang w:val="be-BY"/>
        </w:rPr>
        <w:t>й.</w:t>
      </w:r>
      <w:r w:rsidRPr="00F65E2C">
        <w:rPr>
          <w:b/>
          <w:sz w:val="28"/>
          <w:szCs w:val="28"/>
          <w:lang w:val="be-BY"/>
        </w:rPr>
        <w:tab/>
        <w:t xml:space="preserve">        </w:t>
      </w:r>
      <w:r>
        <w:rPr>
          <w:b/>
          <w:sz w:val="28"/>
          <w:szCs w:val="28"/>
          <w:lang w:val="be-BY"/>
        </w:rPr>
        <w:t xml:space="preserve">              № 144</w:t>
      </w:r>
      <w:r w:rsidRPr="00F65E2C">
        <w:rPr>
          <w:b/>
          <w:sz w:val="28"/>
          <w:szCs w:val="28"/>
          <w:lang w:val="be-BY"/>
        </w:rPr>
        <w:t xml:space="preserve">                      07 июня  </w:t>
      </w:r>
      <w:r>
        <w:rPr>
          <w:b/>
          <w:sz w:val="28"/>
          <w:szCs w:val="28"/>
          <w:lang w:val="be-BY"/>
        </w:rPr>
        <w:t>2018</w:t>
      </w:r>
      <w:r w:rsidRPr="00F65E2C">
        <w:rPr>
          <w:b/>
          <w:sz w:val="28"/>
          <w:szCs w:val="28"/>
          <w:lang w:val="be-BY"/>
        </w:rPr>
        <w:t>г.</w:t>
      </w:r>
    </w:p>
    <w:p w:rsidR="00C2403E" w:rsidRPr="002F3B14" w:rsidRDefault="00C9693B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tbl>
      <w:tblPr>
        <w:tblW w:w="0" w:type="auto"/>
        <w:tblLook w:val="04A0"/>
      </w:tblPr>
      <w:tblGrid>
        <w:gridCol w:w="9606"/>
      </w:tblGrid>
      <w:tr w:rsidR="00C9693B" w:rsidRPr="00F65E2C" w:rsidTr="00B63657">
        <w:trPr>
          <w:trHeight w:val="649"/>
        </w:trPr>
        <w:tc>
          <w:tcPr>
            <w:tcW w:w="9606" w:type="dxa"/>
          </w:tcPr>
          <w:bookmarkEnd w:id="0"/>
          <w:p w:rsidR="00C9693B" w:rsidRPr="00F65E2C" w:rsidRDefault="00C9693B" w:rsidP="00B63657">
            <w:pPr>
              <w:ind w:left="1416"/>
              <w:jc w:val="center"/>
              <w:rPr>
                <w:b/>
                <w:sz w:val="28"/>
                <w:szCs w:val="28"/>
              </w:rPr>
            </w:pPr>
            <w:r w:rsidRPr="00F65E2C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F65E2C">
              <w:rPr>
                <w:b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F65E2C">
              <w:rPr>
                <w:b/>
                <w:sz w:val="28"/>
                <w:szCs w:val="28"/>
              </w:rPr>
              <w:t xml:space="preserve"> и органов местного самоуправления, уполномоченных на их осуществление</w:t>
            </w:r>
          </w:p>
          <w:p w:rsidR="00C9693B" w:rsidRPr="00F65E2C" w:rsidRDefault="00C9693B" w:rsidP="00B636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93B" w:rsidRPr="00F65E2C" w:rsidRDefault="00C9693B" w:rsidP="00C9693B">
      <w:pPr>
        <w:tabs>
          <w:tab w:val="left" w:pos="142"/>
        </w:tabs>
        <w:ind w:right="42"/>
        <w:jc w:val="both"/>
        <w:rPr>
          <w:sz w:val="28"/>
          <w:szCs w:val="28"/>
        </w:rPr>
      </w:pPr>
      <w:r w:rsidRPr="00F65E2C">
        <w:rPr>
          <w:sz w:val="28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район, Совет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F65E2C">
        <w:rPr>
          <w:sz w:val="28"/>
          <w:szCs w:val="28"/>
        </w:rPr>
        <w:t>р</w:t>
      </w:r>
      <w:proofErr w:type="spellEnd"/>
      <w:proofErr w:type="gramEnd"/>
      <w:r w:rsidRPr="00F65E2C">
        <w:rPr>
          <w:sz w:val="28"/>
          <w:szCs w:val="28"/>
        </w:rPr>
        <w:t xml:space="preserve"> е </w:t>
      </w:r>
      <w:proofErr w:type="spellStart"/>
      <w:r w:rsidRPr="00F65E2C">
        <w:rPr>
          <w:sz w:val="28"/>
          <w:szCs w:val="28"/>
        </w:rPr>
        <w:t>ш</w:t>
      </w:r>
      <w:proofErr w:type="spellEnd"/>
      <w:r w:rsidRPr="00F65E2C">
        <w:rPr>
          <w:sz w:val="28"/>
          <w:szCs w:val="28"/>
        </w:rPr>
        <w:t xml:space="preserve"> и л: </w:t>
      </w:r>
    </w:p>
    <w:p w:rsidR="00C9693B" w:rsidRPr="00F65E2C" w:rsidRDefault="00C9693B" w:rsidP="00C9693B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5E2C">
        <w:rPr>
          <w:rFonts w:ascii="Times New Roman" w:hAnsi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C9693B" w:rsidRPr="00F65E2C" w:rsidRDefault="00C9693B" w:rsidP="00C9693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 согласно приложению № 2</w:t>
      </w:r>
    </w:p>
    <w:p w:rsidR="00C9693B" w:rsidRPr="00F65E2C" w:rsidRDefault="00C9693B" w:rsidP="00C969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E2C">
        <w:rPr>
          <w:b/>
          <w:sz w:val="28"/>
          <w:szCs w:val="28"/>
        </w:rPr>
        <w:t xml:space="preserve">             </w:t>
      </w:r>
      <w:r w:rsidRPr="00F65E2C">
        <w:rPr>
          <w:sz w:val="28"/>
          <w:szCs w:val="28"/>
        </w:rPr>
        <w:t>3. Настоящее     решение     обнародовать     путем     размещения          на и</w:t>
      </w:r>
      <w:r w:rsidR="00977FCB">
        <w:rPr>
          <w:sz w:val="28"/>
          <w:szCs w:val="28"/>
        </w:rPr>
        <w:t>н</w:t>
      </w:r>
      <w:r w:rsidRPr="00F65E2C">
        <w:rPr>
          <w:sz w:val="28"/>
          <w:szCs w:val="28"/>
        </w:rPr>
        <w:t xml:space="preserve">формационном стенде в здании Администрации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 и разместить на официальном сайте </w:t>
      </w:r>
      <w:r w:rsidR="009B3648" w:rsidRPr="00F65E2C">
        <w:rPr>
          <w:sz w:val="28"/>
          <w:szCs w:val="28"/>
        </w:rPr>
        <w:t xml:space="preserve">Воздвиженский сельсовет </w:t>
      </w:r>
      <w:r w:rsidRPr="00F65E2C">
        <w:rPr>
          <w:sz w:val="28"/>
          <w:szCs w:val="28"/>
        </w:rPr>
        <w:t xml:space="preserve">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Башкортостан.</w:t>
      </w:r>
    </w:p>
    <w:p w:rsidR="00C9693B" w:rsidRPr="00F65E2C" w:rsidRDefault="00C9693B" w:rsidP="00C9693B">
      <w:pPr>
        <w:pStyle w:val="Style8"/>
        <w:widowControl/>
        <w:tabs>
          <w:tab w:val="left" w:pos="1058"/>
        </w:tabs>
        <w:spacing w:line="276" w:lineRule="auto"/>
        <w:ind w:firstLine="0"/>
        <w:rPr>
          <w:bCs/>
          <w:sz w:val="28"/>
          <w:szCs w:val="28"/>
        </w:rPr>
      </w:pPr>
    </w:p>
    <w:p w:rsidR="00977FCB" w:rsidRDefault="00977FCB" w:rsidP="00C9693B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C9693B" w:rsidRPr="00F65E2C" w:rsidRDefault="00C9693B" w:rsidP="00C9693B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 w:rsidRPr="00F65E2C">
        <w:rPr>
          <w:rStyle w:val="FontStyle21"/>
        </w:rPr>
        <w:t xml:space="preserve"> Глава сельского поселения                                                              </w:t>
      </w:r>
      <w:proofErr w:type="spellStart"/>
      <w:r w:rsidRPr="00F65E2C">
        <w:rPr>
          <w:rStyle w:val="FontStyle21"/>
        </w:rPr>
        <w:t>Ф.Н.Мазитов</w:t>
      </w:r>
      <w:proofErr w:type="spellEnd"/>
    </w:p>
    <w:p w:rsidR="00C9693B" w:rsidRPr="00F65E2C" w:rsidRDefault="00C9693B" w:rsidP="00C9693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3B" w:rsidRPr="00F65E2C" w:rsidRDefault="00C9693B" w:rsidP="00C9693B">
      <w:pPr>
        <w:jc w:val="both"/>
        <w:rPr>
          <w:sz w:val="28"/>
          <w:szCs w:val="28"/>
        </w:rPr>
      </w:pPr>
    </w:p>
    <w:p w:rsidR="00C9693B" w:rsidRPr="00F65E2C" w:rsidRDefault="00C9693B" w:rsidP="00C9693B">
      <w:pPr>
        <w:ind w:left="7788"/>
        <w:jc w:val="right"/>
        <w:rPr>
          <w:sz w:val="28"/>
          <w:szCs w:val="28"/>
        </w:rPr>
      </w:pPr>
    </w:p>
    <w:p w:rsidR="00C9693B" w:rsidRPr="00F65E2C" w:rsidRDefault="00C9693B" w:rsidP="00C9693B">
      <w:pPr>
        <w:ind w:left="7788"/>
        <w:jc w:val="right"/>
        <w:rPr>
          <w:sz w:val="28"/>
          <w:szCs w:val="28"/>
        </w:rPr>
      </w:pPr>
    </w:p>
    <w:p w:rsidR="00C9693B" w:rsidRPr="00F65E2C" w:rsidRDefault="00C9693B" w:rsidP="00C9693B">
      <w:pPr>
        <w:ind w:left="7788"/>
        <w:jc w:val="right"/>
        <w:rPr>
          <w:sz w:val="28"/>
          <w:szCs w:val="28"/>
        </w:rPr>
      </w:pPr>
    </w:p>
    <w:p w:rsidR="00C9693B" w:rsidRDefault="00C9693B" w:rsidP="00C9693B">
      <w:pPr>
        <w:jc w:val="right"/>
        <w:rPr>
          <w:sz w:val="28"/>
          <w:szCs w:val="28"/>
        </w:rPr>
      </w:pPr>
    </w:p>
    <w:p w:rsidR="00C9693B" w:rsidRDefault="00C9693B" w:rsidP="00C9693B">
      <w:pPr>
        <w:jc w:val="right"/>
      </w:pPr>
    </w:p>
    <w:p w:rsidR="00C9693B" w:rsidRPr="00F65E2C" w:rsidRDefault="00C9693B" w:rsidP="00C9693B">
      <w:pPr>
        <w:jc w:val="right"/>
      </w:pPr>
      <w:r w:rsidRPr="00F65E2C">
        <w:t>ПРИЛОЖЕНИЕ 1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Воздвиженский сельсовет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65E2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65E2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693B" w:rsidRPr="00F65E2C" w:rsidRDefault="00C9693B" w:rsidP="00C9693B">
      <w:pPr>
        <w:jc w:val="right"/>
      </w:pPr>
      <w:r w:rsidRPr="00F65E2C">
        <w:t xml:space="preserve">                                                                                                    от 07.06. 2018 г. № 144</w:t>
      </w:r>
    </w:p>
    <w:p w:rsidR="00C9693B" w:rsidRPr="00F65E2C" w:rsidRDefault="00C9693B" w:rsidP="00C9693B">
      <w:pPr>
        <w:rPr>
          <w:sz w:val="28"/>
          <w:szCs w:val="28"/>
        </w:rPr>
      </w:pPr>
      <w:r w:rsidRPr="00F65E2C">
        <w:rPr>
          <w:sz w:val="28"/>
          <w:szCs w:val="28"/>
        </w:rPr>
        <w:t xml:space="preserve"> </w:t>
      </w:r>
    </w:p>
    <w:p w:rsidR="00C9693B" w:rsidRPr="00F65E2C" w:rsidRDefault="00C9693B" w:rsidP="00C9693B">
      <w:pPr>
        <w:ind w:left="1134"/>
        <w:jc w:val="center"/>
        <w:rPr>
          <w:b/>
          <w:sz w:val="28"/>
          <w:szCs w:val="28"/>
        </w:rPr>
      </w:pPr>
      <w:r w:rsidRPr="00F65E2C">
        <w:rPr>
          <w:b/>
          <w:sz w:val="28"/>
          <w:szCs w:val="28"/>
        </w:rPr>
        <w:t>Порядок</w:t>
      </w:r>
    </w:p>
    <w:p w:rsidR="00C9693B" w:rsidRPr="00F65E2C" w:rsidRDefault="00C9693B" w:rsidP="00C9693B">
      <w:pPr>
        <w:ind w:left="1134"/>
        <w:jc w:val="center"/>
        <w:rPr>
          <w:b/>
          <w:sz w:val="28"/>
          <w:szCs w:val="28"/>
        </w:rPr>
      </w:pPr>
      <w:r w:rsidRPr="00F65E2C">
        <w:rPr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C9693B" w:rsidRPr="00F65E2C" w:rsidRDefault="00C9693B" w:rsidP="00C9693B">
      <w:pPr>
        <w:ind w:left="1134"/>
        <w:jc w:val="center"/>
        <w:rPr>
          <w:b/>
          <w:sz w:val="28"/>
          <w:szCs w:val="28"/>
        </w:rPr>
      </w:pPr>
    </w:p>
    <w:p w:rsidR="00C9693B" w:rsidRPr="00F65E2C" w:rsidRDefault="00C9693B" w:rsidP="00C9693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65E2C">
        <w:rPr>
          <w:sz w:val="28"/>
          <w:szCs w:val="28"/>
        </w:rPr>
        <w:t>1. Общие положения</w:t>
      </w:r>
    </w:p>
    <w:p w:rsidR="00C9693B" w:rsidRPr="00F65E2C" w:rsidRDefault="00C9693B" w:rsidP="00C9693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2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65E2C">
        <w:rPr>
          <w:rFonts w:ascii="Times New Roman" w:hAnsi="Times New Roman" w:cs="Times New Roman"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в сельском поселении Воздвиженский сельсовет муниципального района </w:t>
      </w:r>
      <w:proofErr w:type="spellStart"/>
      <w:r w:rsidRPr="00F65E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5E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F65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E2C">
        <w:rPr>
          <w:rFonts w:ascii="Times New Roman" w:hAnsi="Times New Roman" w:cs="Times New Roman"/>
          <w:sz w:val="28"/>
          <w:szCs w:val="28"/>
        </w:rPr>
        <w:t xml:space="preserve">муниципального контроля», Уставом сельского поселения Воздвиженский сельсовет муниципального района </w:t>
      </w:r>
      <w:proofErr w:type="spellStart"/>
      <w:r w:rsidRPr="00F65E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5E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Воздвиженский сельсовет муниципального района </w:t>
      </w:r>
      <w:proofErr w:type="spellStart"/>
      <w:r w:rsidRPr="00F65E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5E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C9693B" w:rsidRPr="00F65E2C" w:rsidRDefault="00C9693B" w:rsidP="00C96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2C">
        <w:rPr>
          <w:rFonts w:ascii="Times New Roman" w:hAnsi="Times New Roman" w:cs="Times New Roman"/>
          <w:sz w:val="28"/>
          <w:szCs w:val="28"/>
        </w:rPr>
        <w:t xml:space="preserve">1.2. Ведение Перечня осуществляется Администрацией сельского поселения Воздвиженский сельсовет муниципального района </w:t>
      </w:r>
      <w:proofErr w:type="spellStart"/>
      <w:r w:rsidRPr="00F65E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5E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F65E2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65E2C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9693B" w:rsidRPr="00F65E2C" w:rsidRDefault="00C9693B" w:rsidP="00C96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93B" w:rsidRPr="00F65E2C" w:rsidRDefault="00C9693B" w:rsidP="00C96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5E2C">
        <w:rPr>
          <w:rFonts w:ascii="Times New Roman" w:hAnsi="Times New Roman" w:cs="Times New Roman"/>
          <w:sz w:val="28"/>
          <w:szCs w:val="28"/>
        </w:rPr>
        <w:t xml:space="preserve">2. Ведение Перечня </w:t>
      </w:r>
    </w:p>
    <w:p w:rsidR="00C9693B" w:rsidRPr="00F65E2C" w:rsidRDefault="00C9693B" w:rsidP="00C96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2.1  Ведение Перечня включает в себя следующие процедуры: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включение сведений в Перечень;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внесение изменений в сведения, содержащиеся в Перечне.</w:t>
      </w:r>
    </w:p>
    <w:p w:rsidR="00C9693B" w:rsidRPr="00F65E2C" w:rsidRDefault="00C9693B" w:rsidP="00C9693B">
      <w:pPr>
        <w:pStyle w:val="af0"/>
        <w:spacing w:before="0" w:beforeAutospacing="0" w:after="0" w:afterAutospacing="0"/>
        <w:rPr>
          <w:sz w:val="28"/>
          <w:szCs w:val="28"/>
        </w:rPr>
      </w:pPr>
      <w:r w:rsidRPr="00F65E2C">
        <w:rPr>
          <w:sz w:val="28"/>
          <w:szCs w:val="28"/>
        </w:rPr>
        <w:t>2.2. Перечень должен включать в себя следующие сведения: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 xml:space="preserve">1) о видах муниципального контроля, осуществляемого органами местного самоуправления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lastRenderedPageBreak/>
        <w:t xml:space="preserve">2) о наименованиях органов местного самоуправления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Башкортостан, уполномоченных на осуществление соответствующих видов муниципального контроля;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 xml:space="preserve">3) о реквизитах муниципальных нормативных правовых актов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 xml:space="preserve">2.3. Утверждение Перечня, внесение в него изменений осуществляется путем принятия администрацией  сельского поселения Воздвиженский сельсовет муниципального района </w:t>
      </w:r>
      <w:proofErr w:type="spellStart"/>
      <w:r w:rsidRPr="00F65E2C">
        <w:rPr>
          <w:sz w:val="28"/>
          <w:szCs w:val="28"/>
        </w:rPr>
        <w:t>Альшеевский</w:t>
      </w:r>
      <w:proofErr w:type="spellEnd"/>
      <w:r w:rsidRPr="00F65E2C">
        <w:rPr>
          <w:sz w:val="28"/>
          <w:szCs w:val="28"/>
        </w:rPr>
        <w:t xml:space="preserve"> район Республики Башкортостан правового акта в форме постановления.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2.5. Основаниями для внесения изменений в сведения, содержащиеся в Перечне, являются: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1) изменение наименования вида муниципального контроля;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 xml:space="preserve">3) признание </w:t>
      </w:r>
      <w:proofErr w:type="gramStart"/>
      <w:r w:rsidRPr="00F65E2C">
        <w:rPr>
          <w:sz w:val="28"/>
          <w:szCs w:val="28"/>
        </w:rPr>
        <w:t>утратившим</w:t>
      </w:r>
      <w:proofErr w:type="gramEnd"/>
      <w:r w:rsidRPr="00F65E2C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5) прекращение полномочий органа местного самоуправления по осуществлению муниципального контроля.</w:t>
      </w:r>
    </w:p>
    <w:p w:rsidR="00C9693B" w:rsidRPr="00F65E2C" w:rsidRDefault="00C9693B" w:rsidP="00C9693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65E2C">
        <w:rPr>
          <w:sz w:val="28"/>
          <w:szCs w:val="28"/>
        </w:rPr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C9693B" w:rsidRPr="00F65E2C" w:rsidRDefault="00C9693B" w:rsidP="00C9693B">
      <w:pPr>
        <w:jc w:val="both"/>
        <w:rPr>
          <w:sz w:val="28"/>
          <w:szCs w:val="28"/>
        </w:rPr>
        <w:sectPr w:rsidR="00C9693B" w:rsidRPr="00F65E2C" w:rsidSect="006019B2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 w:rsidRPr="00F65E2C">
        <w:rPr>
          <w:sz w:val="28"/>
          <w:szCs w:val="28"/>
        </w:rPr>
        <w:t>2.7. Перечень подлежит размещению на официальном сайте органов местного самоуправления администрации сельского поселения  в сети Интернет.</w:t>
      </w:r>
    </w:p>
    <w:p w:rsidR="00C9693B" w:rsidRPr="00F65E2C" w:rsidRDefault="00C9693B" w:rsidP="00C9693B">
      <w:pPr>
        <w:ind w:left="7088"/>
        <w:jc w:val="right"/>
      </w:pPr>
      <w:r w:rsidRPr="00F65E2C">
        <w:lastRenderedPageBreak/>
        <w:t>ПРИЛОЖЕНИЕ 2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Воздвиженский сельсовет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65E2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65E2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9693B" w:rsidRPr="00F65E2C" w:rsidRDefault="00C9693B" w:rsidP="00C9693B">
      <w:pPr>
        <w:pStyle w:val="ConsPlusNormal"/>
        <w:ind w:left="7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E2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693B" w:rsidRPr="00F65E2C" w:rsidRDefault="00C9693B" w:rsidP="00C9693B">
      <w:pPr>
        <w:pStyle w:val="af1"/>
        <w:ind w:left="1134" w:firstLine="851"/>
        <w:jc w:val="right"/>
        <w:rPr>
          <w:szCs w:val="28"/>
        </w:rPr>
      </w:pPr>
      <w:r w:rsidRPr="00F65E2C">
        <w:rPr>
          <w:sz w:val="24"/>
        </w:rPr>
        <w:t>от 07.06.2018,  №144</w:t>
      </w:r>
    </w:p>
    <w:p w:rsidR="00C9693B" w:rsidRPr="00F65E2C" w:rsidRDefault="00C9693B" w:rsidP="00C9693B">
      <w:pPr>
        <w:pStyle w:val="af1"/>
        <w:ind w:left="1134" w:firstLine="851"/>
        <w:rPr>
          <w:b/>
          <w:bCs/>
          <w:szCs w:val="28"/>
        </w:rPr>
      </w:pPr>
    </w:p>
    <w:p w:rsidR="00C9693B" w:rsidRPr="00F65E2C" w:rsidRDefault="00C9693B" w:rsidP="00C9693B">
      <w:pPr>
        <w:ind w:left="1134" w:firstLine="851"/>
        <w:jc w:val="center"/>
        <w:rPr>
          <w:b/>
          <w:sz w:val="28"/>
          <w:szCs w:val="28"/>
        </w:rPr>
      </w:pPr>
      <w:r w:rsidRPr="00F65E2C">
        <w:rPr>
          <w:b/>
          <w:sz w:val="28"/>
          <w:szCs w:val="28"/>
        </w:rPr>
        <w:t>Перечень</w:t>
      </w:r>
    </w:p>
    <w:p w:rsidR="00C9693B" w:rsidRPr="00F65E2C" w:rsidRDefault="00C9693B" w:rsidP="00C9693B">
      <w:pPr>
        <w:ind w:left="1134" w:firstLine="851"/>
        <w:jc w:val="center"/>
        <w:rPr>
          <w:b/>
          <w:sz w:val="28"/>
          <w:szCs w:val="28"/>
        </w:rPr>
      </w:pPr>
      <w:r w:rsidRPr="00F65E2C">
        <w:rPr>
          <w:b/>
          <w:sz w:val="28"/>
          <w:szCs w:val="28"/>
        </w:rPr>
        <w:t xml:space="preserve">видов муниципального контроля и органов местного самоуправления сельского поселения Воздвиженский сельсовет муниципального района </w:t>
      </w:r>
      <w:proofErr w:type="spellStart"/>
      <w:r w:rsidRPr="00F65E2C">
        <w:rPr>
          <w:b/>
          <w:sz w:val="28"/>
          <w:szCs w:val="28"/>
        </w:rPr>
        <w:t>Альшеевский</w:t>
      </w:r>
      <w:proofErr w:type="spellEnd"/>
      <w:r w:rsidRPr="00F65E2C">
        <w:rPr>
          <w:b/>
          <w:sz w:val="28"/>
          <w:szCs w:val="28"/>
        </w:rPr>
        <w:t xml:space="preserve"> района Республики Башкортостан, уполномоченных на их осуществление (форма)</w:t>
      </w:r>
    </w:p>
    <w:p w:rsidR="00C9693B" w:rsidRPr="00F65E2C" w:rsidRDefault="00C9693B" w:rsidP="00C9693B">
      <w:pPr>
        <w:autoSpaceDE w:val="0"/>
        <w:autoSpaceDN w:val="0"/>
        <w:adjustRightInd w:val="0"/>
        <w:ind w:left="1134" w:firstLine="851"/>
        <w:jc w:val="center"/>
        <w:rPr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835"/>
        <w:gridCol w:w="3403"/>
      </w:tblGrid>
      <w:tr w:rsidR="00C9693B" w:rsidRPr="00F65E2C" w:rsidTr="00C9693B">
        <w:tc>
          <w:tcPr>
            <w:tcW w:w="56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E2C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F65E2C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F65E2C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3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9693B" w:rsidRPr="00F65E2C" w:rsidTr="00C9693B">
        <w:tc>
          <w:tcPr>
            <w:tcW w:w="56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  <w:r w:rsidRPr="00F65E2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9693B" w:rsidRPr="00F65E2C" w:rsidTr="00C9693B">
        <w:tc>
          <w:tcPr>
            <w:tcW w:w="56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3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693B" w:rsidRPr="00F65E2C" w:rsidTr="00C9693B">
        <w:tc>
          <w:tcPr>
            <w:tcW w:w="56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3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693B" w:rsidRPr="00F65E2C" w:rsidTr="00C9693B">
        <w:tc>
          <w:tcPr>
            <w:tcW w:w="56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3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693B" w:rsidRPr="00F65E2C" w:rsidTr="00C9693B">
        <w:tc>
          <w:tcPr>
            <w:tcW w:w="56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3" w:type="dxa"/>
          </w:tcPr>
          <w:p w:rsidR="00C9693B" w:rsidRPr="00F65E2C" w:rsidRDefault="00C9693B" w:rsidP="00B63657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9693B" w:rsidRPr="00F65E2C" w:rsidRDefault="00C9693B" w:rsidP="00C9693B">
      <w:pPr>
        <w:rPr>
          <w:sz w:val="28"/>
          <w:szCs w:val="28"/>
        </w:rPr>
      </w:pPr>
    </w:p>
    <w:p w:rsidR="00C9693B" w:rsidRPr="00F65E2C" w:rsidRDefault="00C9693B" w:rsidP="00C9693B">
      <w:pPr>
        <w:rPr>
          <w:sz w:val="28"/>
          <w:szCs w:val="28"/>
        </w:rPr>
      </w:pPr>
    </w:p>
    <w:p w:rsidR="00C9693B" w:rsidRPr="00F65E2C" w:rsidRDefault="00C9693B" w:rsidP="00C9693B">
      <w:pPr>
        <w:rPr>
          <w:sz w:val="28"/>
          <w:szCs w:val="28"/>
        </w:rPr>
      </w:pPr>
    </w:p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977FCB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B4" w:rsidRDefault="00C03EB4" w:rsidP="004F0523">
      <w:r>
        <w:separator/>
      </w:r>
    </w:p>
  </w:endnote>
  <w:endnote w:type="continuationSeparator" w:id="0">
    <w:p w:rsidR="00C03EB4" w:rsidRDefault="00C03EB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B4" w:rsidRDefault="00C03EB4" w:rsidP="004F0523">
      <w:r>
        <w:separator/>
      </w:r>
    </w:p>
  </w:footnote>
  <w:footnote w:type="continuationSeparator" w:id="0">
    <w:p w:rsidR="00C03EB4" w:rsidRDefault="00C03EB4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34042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06EE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068E0"/>
    <w:rsid w:val="002135CB"/>
    <w:rsid w:val="002713DE"/>
    <w:rsid w:val="00282D98"/>
    <w:rsid w:val="002974D1"/>
    <w:rsid w:val="00384EBD"/>
    <w:rsid w:val="003909A9"/>
    <w:rsid w:val="00401F62"/>
    <w:rsid w:val="0041581F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46C5D"/>
    <w:rsid w:val="00855AAC"/>
    <w:rsid w:val="008E7F01"/>
    <w:rsid w:val="00903B2F"/>
    <w:rsid w:val="009568F3"/>
    <w:rsid w:val="00977FCB"/>
    <w:rsid w:val="009826A1"/>
    <w:rsid w:val="00996BDA"/>
    <w:rsid w:val="009B3648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03EB4"/>
    <w:rsid w:val="00C21EF4"/>
    <w:rsid w:val="00C2403E"/>
    <w:rsid w:val="00C25925"/>
    <w:rsid w:val="00C526C9"/>
    <w:rsid w:val="00C9693B"/>
    <w:rsid w:val="00CF0800"/>
    <w:rsid w:val="00D049B2"/>
    <w:rsid w:val="00D21D5A"/>
    <w:rsid w:val="00D770DD"/>
    <w:rsid w:val="00E86CFA"/>
    <w:rsid w:val="00EB4B2B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C96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Title"/>
    <w:basedOn w:val="a"/>
    <w:link w:val="af2"/>
    <w:qFormat/>
    <w:locked/>
    <w:rsid w:val="00C9693B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9693B"/>
    <w:rPr>
      <w:sz w:val="28"/>
      <w:szCs w:val="24"/>
    </w:rPr>
  </w:style>
  <w:style w:type="paragraph" w:customStyle="1" w:styleId="Style8">
    <w:name w:val="Style8"/>
    <w:basedOn w:val="a"/>
    <w:rsid w:val="00C9693B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C9693B"/>
    <w:rPr>
      <w:rFonts w:ascii="Times New Roman" w:hAnsi="Times New Roman" w:cs="Times New Roman" w:hint="default"/>
      <w:sz w:val="28"/>
      <w:szCs w:val="28"/>
    </w:rPr>
  </w:style>
  <w:style w:type="paragraph" w:styleId="af3">
    <w:name w:val="List Paragraph"/>
    <w:basedOn w:val="a"/>
    <w:uiPriority w:val="34"/>
    <w:qFormat/>
    <w:rsid w:val="00C96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15</cp:revision>
  <cp:lastPrinted>2018-06-09T12:00:00Z</cp:lastPrinted>
  <dcterms:created xsi:type="dcterms:W3CDTF">2015-11-19T18:33:00Z</dcterms:created>
  <dcterms:modified xsi:type="dcterms:W3CDTF">2018-06-09T12:01:00Z</dcterms:modified>
</cp:coreProperties>
</file>