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0"/>
                <w:rFonts w:ascii="a_Timer(15%) Bashkir" w:hAnsi="a_Timer(15%) Bashkir"/>
                <w:b w:val="0"/>
                <w:bCs w:val="0"/>
                <w:sz w:val="16"/>
                <w:szCs w:val="16"/>
              </w:rPr>
            </w:pPr>
            <w:r w:rsidRPr="00282D98">
              <w:rPr>
                <w:rStyle w:val="af0"/>
                <w:rFonts w:ascii="a_Timer(15%) Bashkir" w:hAnsi="a_Timer(15%) Bashkir"/>
                <w:b w:val="0"/>
                <w:bCs w:val="0"/>
                <w:sz w:val="16"/>
                <w:szCs w:val="16"/>
              </w:rPr>
              <w:t xml:space="preserve">       </w:t>
            </w:r>
          </w:p>
          <w:p w:rsidR="00BA6F4E" w:rsidRPr="00282D98" w:rsidRDefault="00BA6F4E" w:rsidP="00832861">
            <w:pPr>
              <w:pStyle w:val="a9"/>
              <w:jc w:val="center"/>
              <w:rPr>
                <w:rStyle w:val="af0"/>
                <w:rFonts w:ascii="a_Timer(15%) Bashkir" w:hAnsi="a_Timer(15%) Bashkir"/>
                <w:b w:val="0"/>
                <w:bCs w:val="0"/>
                <w:sz w:val="16"/>
                <w:szCs w:val="16"/>
              </w:rPr>
            </w:pPr>
            <w:r w:rsidRPr="00282D98">
              <w:rPr>
                <w:rStyle w:val="af0"/>
                <w:rFonts w:ascii="a_Timer(15%) Bashkir" w:hAnsi="a_Timer(15%) Bashkir"/>
                <w:b w:val="0"/>
                <w:bCs w:val="0"/>
                <w:sz w:val="16"/>
                <w:szCs w:val="16"/>
              </w:rPr>
              <w:t xml:space="preserve"> (БАШҠОРТОСТАН  РЕСПУБЛИКАҺ</w:t>
            </w:r>
            <w:proofErr w:type="gramStart"/>
            <w:r w:rsidRPr="00282D98">
              <w:rPr>
                <w:rStyle w:val="af0"/>
                <w:rFonts w:ascii="a_Timer(15%) Bashkir" w:hAnsi="a_Timer(15%) Bashkir"/>
                <w:b w:val="0"/>
                <w:bCs w:val="0"/>
                <w:sz w:val="16"/>
                <w:szCs w:val="16"/>
              </w:rPr>
              <w:t>Ы</w:t>
            </w:r>
            <w:proofErr w:type="gramEnd"/>
            <w:r w:rsidRPr="00282D98">
              <w:rPr>
                <w:rStyle w:val="af0"/>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436D92" w:rsidP="00832861">
            <w:pPr>
              <w:pStyle w:val="a3"/>
              <w:jc w:val="center"/>
              <w:rPr>
                <w:rFonts w:ascii="Baskerville Old Face" w:hAnsi="Baskerville Old Face"/>
                <w:b/>
                <w:bCs/>
              </w:rPr>
            </w:pPr>
            <w:r w:rsidRPr="00436D92">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0"/>
                <w:rFonts w:ascii="a_Timer(15%) Bashkir" w:hAnsi="a_Timer(15%) Bashkir"/>
                <w:b w:val="0"/>
                <w:bCs w:val="0"/>
                <w:sz w:val="16"/>
                <w:szCs w:val="16"/>
              </w:rPr>
            </w:pPr>
          </w:p>
          <w:p w:rsidR="00BA6F4E" w:rsidRPr="00282D98" w:rsidRDefault="00BA6F4E" w:rsidP="00832861">
            <w:pPr>
              <w:pStyle w:val="a9"/>
              <w:jc w:val="center"/>
              <w:rPr>
                <w:rStyle w:val="af0"/>
                <w:rFonts w:ascii="a_Timer(15%) Bashkir" w:hAnsi="a_Timer(15%) Bashkir"/>
                <w:b w:val="0"/>
                <w:bCs w:val="0"/>
                <w:sz w:val="16"/>
                <w:szCs w:val="16"/>
              </w:rPr>
            </w:pPr>
            <w:r w:rsidRPr="00282D98">
              <w:rPr>
                <w:rStyle w:val="af0"/>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C2403E" w:rsidRPr="00EB3217" w:rsidRDefault="00C2403E" w:rsidP="00EB3217">
      <w:pPr>
        <w:pStyle w:val="a3"/>
        <w:tabs>
          <w:tab w:val="clear" w:pos="4677"/>
          <w:tab w:val="clear" w:pos="9355"/>
          <w:tab w:val="left" w:pos="3228"/>
        </w:tabs>
        <w:jc w:val="center"/>
        <w:rPr>
          <w:rFonts w:ascii="a_Timer(15%) Bashkir" w:hAnsi="a_Timer(15%) Bashkir"/>
          <w:b/>
          <w:sz w:val="28"/>
          <w:szCs w:val="28"/>
        </w:rPr>
      </w:pPr>
      <w:bookmarkStart w:id="0" w:name="_GoBack"/>
      <w:r w:rsidRPr="00EB3217">
        <w:rPr>
          <w:rFonts w:ascii="a_Timer(15%) Bashkir" w:hAnsi="a_Timer(15%) Bashkir"/>
          <w:b/>
          <w:sz w:val="28"/>
          <w:szCs w:val="28"/>
          <w:lang w:val="ba-RU"/>
        </w:rPr>
        <w:t xml:space="preserve">ҠАРАР                             </w:t>
      </w:r>
      <w:r w:rsidRPr="00EB3217">
        <w:rPr>
          <w:rFonts w:ascii="a_Timer(15%) Bashkir" w:hAnsi="a_Timer(15%) Bashkir"/>
          <w:b/>
          <w:sz w:val="28"/>
          <w:szCs w:val="28"/>
        </w:rPr>
        <w:t xml:space="preserve">                   </w:t>
      </w:r>
      <w:r w:rsidRPr="00EB3217">
        <w:rPr>
          <w:rFonts w:ascii="a_Timer(15%) Bashkir" w:hAnsi="a_Timer(15%) Bashkir"/>
          <w:b/>
          <w:sz w:val="28"/>
          <w:szCs w:val="28"/>
          <w:lang w:val="ba-RU"/>
        </w:rPr>
        <w:t xml:space="preserve">    </w:t>
      </w:r>
      <w:r w:rsidRPr="00EB3217">
        <w:rPr>
          <w:rFonts w:ascii="a_Timer(15%) Bashkir" w:hAnsi="a_Timer(15%) Bashkir"/>
          <w:b/>
          <w:sz w:val="28"/>
          <w:szCs w:val="28"/>
        </w:rPr>
        <w:t xml:space="preserve">             </w:t>
      </w:r>
      <w:r w:rsidRPr="00EB3217">
        <w:rPr>
          <w:rFonts w:ascii="a_Timer(15%) Bashkir" w:hAnsi="a_Timer(15%) Bashkir"/>
          <w:b/>
          <w:sz w:val="28"/>
          <w:szCs w:val="28"/>
          <w:lang w:val="ba-RU"/>
        </w:rPr>
        <w:t xml:space="preserve">                                        </w:t>
      </w:r>
      <w:r w:rsidRPr="00EB3217">
        <w:rPr>
          <w:rFonts w:ascii="a_Timer(15%) Bashkir" w:hAnsi="a_Timer(15%) Bashkir"/>
          <w:b/>
          <w:sz w:val="28"/>
          <w:szCs w:val="28"/>
        </w:rPr>
        <w:t xml:space="preserve">   </w:t>
      </w:r>
      <w:r w:rsidRPr="00EB3217">
        <w:rPr>
          <w:rFonts w:ascii="a_Timer(15%) Bashkir" w:hAnsi="a_Timer(15%) Bashkir"/>
          <w:b/>
          <w:sz w:val="28"/>
          <w:szCs w:val="28"/>
          <w:lang w:val="ba-RU"/>
        </w:rPr>
        <w:t xml:space="preserve"> РЕШЕНИЕ</w:t>
      </w:r>
    </w:p>
    <w:p w:rsidR="00C2403E" w:rsidRPr="00EB3217" w:rsidRDefault="00C2403E" w:rsidP="00EB3217">
      <w:pPr>
        <w:jc w:val="center"/>
        <w:rPr>
          <w:rFonts w:ascii="a_Timer(15%) Bashkir" w:hAnsi="a_Timer(15%) Bashkir"/>
          <w:b/>
          <w:sz w:val="28"/>
          <w:szCs w:val="28"/>
        </w:rPr>
      </w:pPr>
    </w:p>
    <w:bookmarkEnd w:id="0"/>
    <w:p w:rsidR="00BA6F4E" w:rsidRPr="00EB3217" w:rsidRDefault="00EB3217" w:rsidP="00EB3217">
      <w:pPr>
        <w:pStyle w:val="a9"/>
        <w:jc w:val="center"/>
        <w:rPr>
          <w:sz w:val="28"/>
          <w:szCs w:val="28"/>
        </w:rPr>
      </w:pPr>
      <w:r w:rsidRPr="00EB3217">
        <w:rPr>
          <w:sz w:val="28"/>
          <w:szCs w:val="28"/>
        </w:rPr>
        <w:t xml:space="preserve">21 декабрь 2018й.             </w:t>
      </w:r>
      <w:r>
        <w:rPr>
          <w:sz w:val="28"/>
          <w:szCs w:val="28"/>
        </w:rPr>
        <w:tab/>
      </w:r>
      <w:r>
        <w:rPr>
          <w:sz w:val="28"/>
          <w:szCs w:val="28"/>
        </w:rPr>
        <w:tab/>
      </w:r>
      <w:r>
        <w:rPr>
          <w:sz w:val="28"/>
          <w:szCs w:val="28"/>
        </w:rPr>
        <w:tab/>
      </w:r>
      <w:r w:rsidRPr="00EB3217">
        <w:rPr>
          <w:sz w:val="28"/>
          <w:szCs w:val="28"/>
        </w:rPr>
        <w:t>№171                              21 декабря 2018г.</w:t>
      </w:r>
    </w:p>
    <w:p w:rsidR="00EB3217" w:rsidRPr="00EB3217" w:rsidRDefault="00EB3217" w:rsidP="00EB3217">
      <w:pPr>
        <w:rPr>
          <w:sz w:val="28"/>
          <w:szCs w:val="28"/>
        </w:rPr>
      </w:pPr>
    </w:p>
    <w:p w:rsidR="00EB3217" w:rsidRDefault="00EB3217" w:rsidP="00EB3217">
      <w:pPr>
        <w:pStyle w:val="13"/>
        <w:widowControl w:val="0"/>
        <w:shd w:val="clear" w:color="auto" w:fill="auto"/>
        <w:spacing w:after="0" w:line="240" w:lineRule="auto"/>
        <w:ind w:left="567" w:right="851" w:firstLine="153"/>
        <w:jc w:val="center"/>
        <w:rPr>
          <w:sz w:val="28"/>
          <w:szCs w:val="28"/>
        </w:rPr>
      </w:pPr>
      <w:r>
        <w:rPr>
          <w:sz w:val="28"/>
          <w:szCs w:val="28"/>
        </w:rPr>
        <w:t xml:space="preserve"> </w:t>
      </w:r>
      <w:r>
        <w:rPr>
          <w:bCs w:val="0"/>
          <w:iCs/>
          <w:sz w:val="28"/>
          <w:szCs w:val="28"/>
        </w:rPr>
        <w:t xml:space="preserve">Об утверждении </w:t>
      </w:r>
      <w:r>
        <w:rPr>
          <w:sz w:val="28"/>
          <w:szCs w:val="28"/>
        </w:rPr>
        <w:t>Соглашения</w:t>
      </w:r>
    </w:p>
    <w:p w:rsidR="00EB3217" w:rsidRDefault="00EB3217" w:rsidP="00EB3217">
      <w:pPr>
        <w:pStyle w:val="13"/>
        <w:widowControl w:val="0"/>
        <w:shd w:val="clear" w:color="auto" w:fill="auto"/>
        <w:spacing w:after="0" w:line="240" w:lineRule="auto"/>
        <w:ind w:left="567" w:right="851" w:firstLine="153"/>
        <w:jc w:val="center"/>
        <w:rPr>
          <w:sz w:val="28"/>
          <w:szCs w:val="28"/>
        </w:rPr>
      </w:pPr>
      <w:r>
        <w:rPr>
          <w:sz w:val="28"/>
          <w:szCs w:val="28"/>
        </w:rPr>
        <w:t>на осуществление полномочий по ведению бухгалтерского учета</w:t>
      </w:r>
    </w:p>
    <w:p w:rsidR="00EB3217" w:rsidRDefault="007A74FE" w:rsidP="00EB3217">
      <w:pPr>
        <w:pStyle w:val="13"/>
        <w:widowControl w:val="0"/>
        <w:shd w:val="clear" w:color="auto" w:fill="auto"/>
        <w:spacing w:after="0" w:line="240" w:lineRule="auto"/>
        <w:ind w:left="567" w:right="851" w:firstLine="153"/>
        <w:jc w:val="center"/>
        <w:rPr>
          <w:sz w:val="28"/>
          <w:szCs w:val="28"/>
        </w:rPr>
      </w:pPr>
      <w:r>
        <w:rPr>
          <w:sz w:val="28"/>
          <w:szCs w:val="28"/>
        </w:rPr>
        <w:t>в сельском поселении</w:t>
      </w:r>
      <w:r w:rsidR="00EB3217">
        <w:rPr>
          <w:sz w:val="28"/>
          <w:szCs w:val="28"/>
        </w:rPr>
        <w:t xml:space="preserve"> </w:t>
      </w:r>
      <w:r w:rsidR="00864A5D">
        <w:rPr>
          <w:sz w:val="28"/>
          <w:szCs w:val="28"/>
        </w:rPr>
        <w:t xml:space="preserve"> </w:t>
      </w:r>
    </w:p>
    <w:p w:rsidR="00EB3217" w:rsidRDefault="00EB3217" w:rsidP="00EB3217">
      <w:pPr>
        <w:spacing w:after="60"/>
        <w:jc w:val="center"/>
        <w:outlineLvl w:val="4"/>
        <w:rPr>
          <w:spacing w:val="-5"/>
          <w:sz w:val="28"/>
          <w:szCs w:val="28"/>
        </w:rPr>
      </w:pPr>
    </w:p>
    <w:p w:rsidR="00EB3217" w:rsidRDefault="00EB3217" w:rsidP="00EB3217">
      <w:pPr>
        <w:ind w:firstLine="720"/>
        <w:jc w:val="both"/>
        <w:rPr>
          <w:sz w:val="28"/>
          <w:szCs w:val="28"/>
        </w:rPr>
      </w:pPr>
      <w:r>
        <w:rPr>
          <w:spacing w:val="-5"/>
          <w:sz w:val="28"/>
          <w:szCs w:val="28"/>
        </w:rPr>
        <w:t xml:space="preserve">В соответствии </w:t>
      </w:r>
      <w:r>
        <w:rPr>
          <w:sz w:val="28"/>
          <w:szCs w:val="28"/>
        </w:rPr>
        <w:t xml:space="preserve"> с Бюджетным кодексом, Федеральным законом от 06.12.2011г. № 402-ФЗ «О бухгалтерском учете», Инструкцией Министерства финансов Российской Федерации по бюджетному учету от 01.12.2010г. № 157н и другими нормативными актами Министерства финансов Российской Федерации и органов, которым федеральными законами предоставлено право регулирования бухгалтерского учета, Положением о бюджетном процессе сельского поселения Воздвиженский  сельсовет муниципального района Альшеевский район Республики Башкортостан, руководствуясь Уставом сельского поселения Воздвиженский  сельсовет муниципального района Альшеевский район Республики Башкортостан,  </w:t>
      </w:r>
      <w:r>
        <w:rPr>
          <w:spacing w:val="-3"/>
          <w:sz w:val="28"/>
          <w:szCs w:val="28"/>
        </w:rPr>
        <w:t xml:space="preserve">Совет сельского поселения Воздвиженский  сельсовет муниципального района Альшеевский </w:t>
      </w:r>
      <w:r>
        <w:rPr>
          <w:spacing w:val="-6"/>
          <w:sz w:val="28"/>
          <w:szCs w:val="28"/>
        </w:rPr>
        <w:t xml:space="preserve">район Республики </w:t>
      </w:r>
      <w:r>
        <w:rPr>
          <w:spacing w:val="-8"/>
          <w:sz w:val="28"/>
          <w:szCs w:val="28"/>
        </w:rPr>
        <w:t xml:space="preserve">Башкортостан </w:t>
      </w:r>
      <w:r>
        <w:rPr>
          <w:b/>
          <w:bCs/>
          <w:spacing w:val="-8"/>
          <w:sz w:val="28"/>
          <w:szCs w:val="28"/>
        </w:rPr>
        <w:t xml:space="preserve"> </w:t>
      </w:r>
      <w:proofErr w:type="spellStart"/>
      <w:proofErr w:type="gramStart"/>
      <w:r>
        <w:rPr>
          <w:bCs/>
          <w:spacing w:val="-8"/>
          <w:sz w:val="28"/>
          <w:szCs w:val="28"/>
        </w:rPr>
        <w:t>р</w:t>
      </w:r>
      <w:proofErr w:type="spellEnd"/>
      <w:proofErr w:type="gramEnd"/>
      <w:r>
        <w:rPr>
          <w:bCs/>
          <w:spacing w:val="-8"/>
          <w:sz w:val="28"/>
          <w:szCs w:val="28"/>
        </w:rPr>
        <w:t xml:space="preserve"> е </w:t>
      </w:r>
      <w:proofErr w:type="spellStart"/>
      <w:r>
        <w:rPr>
          <w:bCs/>
          <w:spacing w:val="-8"/>
          <w:sz w:val="28"/>
          <w:szCs w:val="28"/>
        </w:rPr>
        <w:t>ш</w:t>
      </w:r>
      <w:proofErr w:type="spellEnd"/>
      <w:r>
        <w:rPr>
          <w:bCs/>
          <w:spacing w:val="-8"/>
          <w:sz w:val="28"/>
          <w:szCs w:val="28"/>
        </w:rPr>
        <w:t xml:space="preserve"> и л:</w:t>
      </w:r>
    </w:p>
    <w:p w:rsidR="00EB3217" w:rsidRDefault="00EB3217" w:rsidP="00EB3217">
      <w:pPr>
        <w:pStyle w:val="13"/>
        <w:widowControl w:val="0"/>
        <w:tabs>
          <w:tab w:val="left" w:pos="142"/>
        </w:tabs>
        <w:spacing w:after="0" w:line="240" w:lineRule="auto"/>
        <w:ind w:right="851"/>
        <w:jc w:val="both"/>
        <w:rPr>
          <w:b w:val="0"/>
          <w:color w:val="000000"/>
          <w:spacing w:val="-1"/>
          <w:sz w:val="28"/>
          <w:szCs w:val="28"/>
        </w:rPr>
      </w:pPr>
      <w:r>
        <w:rPr>
          <w:b w:val="0"/>
          <w:sz w:val="28"/>
          <w:szCs w:val="28"/>
        </w:rPr>
        <w:tab/>
        <w:t xml:space="preserve">       1.Утвердить   Соглашение на осуществление полномочий по ведению</w:t>
      </w:r>
      <w:r w:rsidR="007A74FE">
        <w:rPr>
          <w:b w:val="0"/>
          <w:sz w:val="28"/>
          <w:szCs w:val="28"/>
        </w:rPr>
        <w:t xml:space="preserve"> бухгалтерского учета в сельском поселении</w:t>
      </w:r>
      <w:r>
        <w:rPr>
          <w:b w:val="0"/>
          <w:sz w:val="28"/>
          <w:szCs w:val="28"/>
        </w:rPr>
        <w:t xml:space="preserve"> </w:t>
      </w:r>
      <w:r>
        <w:rPr>
          <w:b w:val="0"/>
          <w:color w:val="000000"/>
          <w:sz w:val="28"/>
          <w:szCs w:val="28"/>
        </w:rPr>
        <w:t xml:space="preserve">(прилагается). </w:t>
      </w:r>
    </w:p>
    <w:p w:rsidR="00EB3217" w:rsidRDefault="00EB3217" w:rsidP="00EB3217">
      <w:pPr>
        <w:shd w:val="clear" w:color="auto" w:fill="FFFFFF"/>
        <w:tabs>
          <w:tab w:val="left" w:pos="142"/>
        </w:tabs>
        <w:jc w:val="both"/>
        <w:rPr>
          <w:color w:val="000000"/>
          <w:spacing w:val="7"/>
          <w:sz w:val="28"/>
          <w:szCs w:val="28"/>
        </w:rPr>
      </w:pPr>
      <w:r>
        <w:rPr>
          <w:color w:val="000000"/>
          <w:spacing w:val="-1"/>
          <w:sz w:val="28"/>
          <w:szCs w:val="28"/>
        </w:rPr>
        <w:t xml:space="preserve">        2.Настоящее Решение  распространяется на правоотношения, возникшие              с  01 января 2019 года,</w:t>
      </w:r>
      <w:r>
        <w:rPr>
          <w:spacing w:val="-5"/>
          <w:sz w:val="28"/>
          <w:szCs w:val="28"/>
        </w:rPr>
        <w:t xml:space="preserve"> вступает в силу с момента подписания</w:t>
      </w:r>
      <w:r>
        <w:rPr>
          <w:color w:val="000000"/>
          <w:spacing w:val="7"/>
          <w:sz w:val="28"/>
          <w:szCs w:val="28"/>
        </w:rPr>
        <w:t>.</w:t>
      </w:r>
    </w:p>
    <w:p w:rsidR="00EB3217" w:rsidRDefault="00EB3217" w:rsidP="00EB3217">
      <w:pPr>
        <w:shd w:val="clear" w:color="auto" w:fill="FFFFFF"/>
        <w:tabs>
          <w:tab w:val="left" w:pos="142"/>
        </w:tabs>
        <w:jc w:val="both"/>
        <w:rPr>
          <w:color w:val="000000"/>
          <w:spacing w:val="7"/>
          <w:sz w:val="28"/>
          <w:szCs w:val="28"/>
          <w:lang w:val="ba-RU"/>
        </w:rPr>
      </w:pPr>
      <w:r>
        <w:rPr>
          <w:color w:val="000000"/>
          <w:spacing w:val="7"/>
          <w:sz w:val="28"/>
          <w:szCs w:val="28"/>
        </w:rPr>
        <w:t xml:space="preserve">       </w:t>
      </w:r>
      <w:r w:rsidR="00864A5D">
        <w:rPr>
          <w:color w:val="000000"/>
          <w:spacing w:val="7"/>
          <w:sz w:val="28"/>
          <w:szCs w:val="28"/>
        </w:rPr>
        <w:t xml:space="preserve"> </w:t>
      </w:r>
      <w:r>
        <w:rPr>
          <w:color w:val="000000"/>
          <w:spacing w:val="7"/>
          <w:sz w:val="28"/>
          <w:szCs w:val="28"/>
        </w:rPr>
        <w:t>3.Настоящее р</w:t>
      </w:r>
      <w:r>
        <w:rPr>
          <w:sz w:val="28"/>
          <w:szCs w:val="28"/>
        </w:rPr>
        <w:t>ешение обнародовать в здании администрации сельского поселения Воздвиженский  сельсовет муниципального района Альшеевский район Республики Башкортостан и разместить на официальном сайте администрации сельского поселения Воздвиженский  сельсовет муниципального района Альшеевский район Республики Башкортостан.</w:t>
      </w:r>
    </w:p>
    <w:p w:rsidR="00EB3217" w:rsidRDefault="00EB3217" w:rsidP="00EB3217">
      <w:pPr>
        <w:pStyle w:val="af1"/>
        <w:rPr>
          <w:spacing w:val="-7"/>
          <w:sz w:val="28"/>
          <w:szCs w:val="28"/>
        </w:rPr>
      </w:pPr>
      <w:r>
        <w:rPr>
          <w:spacing w:val="-7"/>
          <w:sz w:val="28"/>
          <w:szCs w:val="28"/>
          <w:lang w:val="ba-RU"/>
        </w:rPr>
        <w:t xml:space="preserve">         </w:t>
      </w:r>
    </w:p>
    <w:p w:rsidR="00EB3217" w:rsidRDefault="00EB3217" w:rsidP="00EB3217">
      <w:pPr>
        <w:pStyle w:val="af1"/>
        <w:rPr>
          <w:sz w:val="28"/>
          <w:szCs w:val="28"/>
        </w:rPr>
      </w:pPr>
      <w:r>
        <w:rPr>
          <w:spacing w:val="-7"/>
          <w:sz w:val="28"/>
          <w:szCs w:val="28"/>
        </w:rPr>
        <w:t>Глава сельского поселения</w:t>
      </w:r>
      <w:r>
        <w:rPr>
          <w:spacing w:val="-7"/>
          <w:sz w:val="28"/>
          <w:szCs w:val="28"/>
        </w:rPr>
        <w:tab/>
      </w:r>
      <w:r>
        <w:rPr>
          <w:spacing w:val="-7"/>
          <w:sz w:val="28"/>
          <w:szCs w:val="28"/>
        </w:rPr>
        <w:tab/>
      </w:r>
      <w:r>
        <w:rPr>
          <w:spacing w:val="-7"/>
          <w:sz w:val="28"/>
          <w:szCs w:val="28"/>
        </w:rPr>
        <w:tab/>
      </w:r>
      <w:r>
        <w:rPr>
          <w:spacing w:val="-7"/>
          <w:sz w:val="28"/>
          <w:szCs w:val="28"/>
        </w:rPr>
        <w:tab/>
      </w:r>
      <w:r>
        <w:rPr>
          <w:spacing w:val="-7"/>
          <w:sz w:val="28"/>
          <w:szCs w:val="28"/>
          <w:lang w:val="ba-RU"/>
        </w:rPr>
        <w:t xml:space="preserve">                                        </w:t>
      </w:r>
      <w:r>
        <w:rPr>
          <w:spacing w:val="-7"/>
          <w:sz w:val="28"/>
          <w:szCs w:val="28"/>
        </w:rPr>
        <w:t xml:space="preserve"> </w:t>
      </w:r>
      <w:proofErr w:type="spellStart"/>
      <w:r>
        <w:rPr>
          <w:spacing w:val="-7"/>
          <w:sz w:val="28"/>
          <w:szCs w:val="28"/>
        </w:rPr>
        <w:t>Ф.Н.Мазитов</w:t>
      </w:r>
      <w:proofErr w:type="spellEnd"/>
    </w:p>
    <w:p w:rsidR="00EB3217" w:rsidRDefault="00EB3217" w:rsidP="00EB3217">
      <w:pPr>
        <w:widowControl w:val="0"/>
        <w:overflowPunct w:val="0"/>
        <w:autoSpaceDE w:val="0"/>
        <w:autoSpaceDN w:val="0"/>
        <w:adjustRightInd w:val="0"/>
        <w:spacing w:line="218" w:lineRule="auto"/>
        <w:ind w:right="160"/>
        <w:jc w:val="both"/>
      </w:pPr>
    </w:p>
    <w:p w:rsidR="00EB3217" w:rsidRDefault="00EB3217" w:rsidP="00EB3217">
      <w:pPr>
        <w:tabs>
          <w:tab w:val="left" w:pos="567"/>
        </w:tabs>
        <w:jc w:val="center"/>
        <w:rPr>
          <w:b/>
        </w:rPr>
      </w:pPr>
    </w:p>
    <w:p w:rsidR="00EB3217" w:rsidRDefault="00EB3217" w:rsidP="00EB3217">
      <w:pPr>
        <w:tabs>
          <w:tab w:val="left" w:pos="567"/>
        </w:tabs>
        <w:jc w:val="center"/>
        <w:rPr>
          <w:b/>
        </w:rPr>
      </w:pPr>
    </w:p>
    <w:p w:rsidR="00EB3217" w:rsidRDefault="00EB3217" w:rsidP="00EB3217">
      <w:pPr>
        <w:tabs>
          <w:tab w:val="left" w:pos="567"/>
        </w:tabs>
        <w:jc w:val="center"/>
        <w:rPr>
          <w:b/>
        </w:rPr>
      </w:pPr>
    </w:p>
    <w:p w:rsidR="00EB3217" w:rsidRDefault="00EB3217" w:rsidP="00EB3217">
      <w:pPr>
        <w:tabs>
          <w:tab w:val="left" w:pos="567"/>
        </w:tabs>
        <w:jc w:val="center"/>
        <w:rPr>
          <w:b/>
        </w:rPr>
      </w:pPr>
    </w:p>
    <w:p w:rsidR="00EB3217" w:rsidRDefault="00EB3217" w:rsidP="00EB3217">
      <w:pPr>
        <w:tabs>
          <w:tab w:val="left" w:pos="567"/>
        </w:tabs>
        <w:jc w:val="center"/>
        <w:rPr>
          <w:b/>
        </w:rPr>
      </w:pPr>
    </w:p>
    <w:p w:rsidR="007A74FE" w:rsidRPr="007A74FE" w:rsidRDefault="007A74FE" w:rsidP="007A74FE">
      <w:pPr>
        <w:tabs>
          <w:tab w:val="left" w:pos="567"/>
        </w:tabs>
        <w:jc w:val="center"/>
        <w:rPr>
          <w:b/>
          <w:sz w:val="28"/>
          <w:szCs w:val="28"/>
        </w:rPr>
      </w:pPr>
      <w:r w:rsidRPr="007A74FE">
        <w:rPr>
          <w:sz w:val="28"/>
          <w:szCs w:val="28"/>
        </w:rPr>
        <w:t xml:space="preserve"> </w:t>
      </w:r>
    </w:p>
    <w:p w:rsidR="00864A5D" w:rsidRDefault="00864A5D" w:rsidP="007A74FE">
      <w:pPr>
        <w:tabs>
          <w:tab w:val="left" w:pos="567"/>
        </w:tabs>
        <w:jc w:val="center"/>
        <w:rPr>
          <w:b/>
          <w:sz w:val="28"/>
          <w:szCs w:val="28"/>
        </w:rPr>
      </w:pPr>
    </w:p>
    <w:p w:rsidR="00864A5D" w:rsidRDefault="00864A5D" w:rsidP="007A74FE">
      <w:pPr>
        <w:tabs>
          <w:tab w:val="left" w:pos="567"/>
        </w:tabs>
        <w:jc w:val="center"/>
        <w:rPr>
          <w:b/>
          <w:sz w:val="28"/>
          <w:szCs w:val="28"/>
        </w:rPr>
      </w:pPr>
    </w:p>
    <w:p w:rsidR="007A74FE" w:rsidRPr="007A74FE" w:rsidRDefault="007A74FE" w:rsidP="007A74FE">
      <w:pPr>
        <w:tabs>
          <w:tab w:val="left" w:pos="567"/>
        </w:tabs>
        <w:jc w:val="center"/>
        <w:rPr>
          <w:b/>
          <w:sz w:val="28"/>
          <w:szCs w:val="28"/>
        </w:rPr>
      </w:pPr>
      <w:r w:rsidRPr="007A74FE">
        <w:rPr>
          <w:b/>
          <w:sz w:val="28"/>
          <w:szCs w:val="28"/>
        </w:rPr>
        <w:t>Соглашение</w:t>
      </w:r>
    </w:p>
    <w:p w:rsidR="007A74FE" w:rsidRPr="007A74FE" w:rsidRDefault="007A74FE" w:rsidP="007A74FE">
      <w:pPr>
        <w:pStyle w:val="af4"/>
        <w:tabs>
          <w:tab w:val="left" w:pos="567"/>
        </w:tabs>
        <w:ind w:left="0"/>
        <w:jc w:val="center"/>
        <w:outlineLvl w:val="1"/>
        <w:rPr>
          <w:b/>
          <w:sz w:val="28"/>
          <w:szCs w:val="28"/>
        </w:rPr>
      </w:pPr>
      <w:bookmarkStart w:id="1" w:name="_Toc342969474"/>
      <w:r w:rsidRPr="007A74FE">
        <w:rPr>
          <w:b/>
          <w:sz w:val="28"/>
          <w:szCs w:val="28"/>
        </w:rPr>
        <w:t xml:space="preserve">по передаче функций по  ведению бюджетного (бухгалтерского) учета </w:t>
      </w:r>
      <w:bookmarkEnd w:id="1"/>
    </w:p>
    <w:p w:rsidR="007A74FE" w:rsidRDefault="007A74FE" w:rsidP="007A74FE">
      <w:pPr>
        <w:tabs>
          <w:tab w:val="left" w:pos="567"/>
        </w:tabs>
        <w:contextualSpacing/>
        <w:outlineLvl w:val="1"/>
        <w:rPr>
          <w:sz w:val="28"/>
          <w:szCs w:val="28"/>
        </w:rPr>
      </w:pPr>
      <w:r w:rsidRPr="007A74FE">
        <w:rPr>
          <w:sz w:val="28"/>
          <w:szCs w:val="28"/>
        </w:rPr>
        <w:t xml:space="preserve">                                                                                              </w:t>
      </w:r>
      <w:r>
        <w:rPr>
          <w:sz w:val="28"/>
          <w:szCs w:val="28"/>
        </w:rPr>
        <w:t xml:space="preserve">     </w:t>
      </w:r>
      <w:r w:rsidRPr="007A74FE">
        <w:rPr>
          <w:sz w:val="28"/>
          <w:szCs w:val="28"/>
        </w:rPr>
        <w:t xml:space="preserve"> «21»  декабря 2018 года</w:t>
      </w:r>
    </w:p>
    <w:p w:rsidR="007A74FE" w:rsidRPr="007A74FE" w:rsidRDefault="007A74FE" w:rsidP="007A74FE">
      <w:pPr>
        <w:tabs>
          <w:tab w:val="left" w:pos="567"/>
        </w:tabs>
        <w:contextualSpacing/>
        <w:outlineLvl w:val="1"/>
        <w:rPr>
          <w:sz w:val="28"/>
          <w:szCs w:val="28"/>
        </w:rPr>
      </w:pPr>
    </w:p>
    <w:p w:rsidR="007A74FE" w:rsidRPr="007A74FE" w:rsidRDefault="007A74FE" w:rsidP="007A74FE">
      <w:pPr>
        <w:tabs>
          <w:tab w:val="left" w:pos="567"/>
        </w:tabs>
        <w:overflowPunct w:val="0"/>
        <w:autoSpaceDE w:val="0"/>
        <w:autoSpaceDN w:val="0"/>
        <w:adjustRightInd w:val="0"/>
        <w:jc w:val="both"/>
        <w:textAlignment w:val="baseline"/>
        <w:rPr>
          <w:sz w:val="28"/>
          <w:szCs w:val="28"/>
        </w:rPr>
      </w:pPr>
      <w:proofErr w:type="gramStart"/>
      <w:r w:rsidRPr="007A74FE">
        <w:rPr>
          <w:sz w:val="28"/>
          <w:szCs w:val="28"/>
        </w:rPr>
        <w:t xml:space="preserve">Муниципальное казенное учреждение «Централизованная бухгалтерия сельских поселений муниципального района Альшеевский район Республики Башкортостан», именуемое в дальнейшем Исполнитель, в лице начальника </w:t>
      </w:r>
      <w:proofErr w:type="spellStart"/>
      <w:r w:rsidRPr="007A74FE">
        <w:rPr>
          <w:sz w:val="28"/>
          <w:szCs w:val="28"/>
        </w:rPr>
        <w:t>Побегус</w:t>
      </w:r>
      <w:proofErr w:type="spellEnd"/>
      <w:r w:rsidRPr="007A74FE">
        <w:rPr>
          <w:sz w:val="28"/>
          <w:szCs w:val="28"/>
        </w:rPr>
        <w:t xml:space="preserve"> Марины Анатольевны, действующей на основании Устава, с одной стороны, и Администрация сельского поселения Воздвиженский  сельсовет муниципального района Альшеевский район Республики Башкортостан, именуемая в дальнейшем Заказчик в лице главы сельского поселения </w:t>
      </w:r>
      <w:proofErr w:type="spellStart"/>
      <w:r w:rsidRPr="007A74FE">
        <w:rPr>
          <w:sz w:val="28"/>
          <w:szCs w:val="28"/>
        </w:rPr>
        <w:t>Мазитова</w:t>
      </w:r>
      <w:proofErr w:type="spellEnd"/>
      <w:r w:rsidRPr="007A74FE">
        <w:rPr>
          <w:sz w:val="28"/>
          <w:szCs w:val="28"/>
        </w:rPr>
        <w:t xml:space="preserve"> </w:t>
      </w:r>
      <w:proofErr w:type="spellStart"/>
      <w:r w:rsidRPr="007A74FE">
        <w:rPr>
          <w:sz w:val="28"/>
          <w:szCs w:val="28"/>
        </w:rPr>
        <w:t>Файма</w:t>
      </w:r>
      <w:proofErr w:type="spellEnd"/>
      <w:r w:rsidRPr="007A74FE">
        <w:rPr>
          <w:sz w:val="28"/>
          <w:szCs w:val="28"/>
        </w:rPr>
        <w:t xml:space="preserve"> </w:t>
      </w:r>
      <w:proofErr w:type="spellStart"/>
      <w:r w:rsidRPr="007A74FE">
        <w:rPr>
          <w:sz w:val="28"/>
          <w:szCs w:val="28"/>
        </w:rPr>
        <w:t>Наиловича</w:t>
      </w:r>
      <w:proofErr w:type="spellEnd"/>
      <w:r w:rsidRPr="007A74FE">
        <w:rPr>
          <w:sz w:val="28"/>
          <w:szCs w:val="28"/>
        </w:rPr>
        <w:t>, действующего на основании Устава, с другой</w:t>
      </w:r>
      <w:proofErr w:type="gramEnd"/>
      <w:r w:rsidRPr="007A74FE">
        <w:rPr>
          <w:sz w:val="28"/>
          <w:szCs w:val="28"/>
        </w:rPr>
        <w:t xml:space="preserve"> стороны, заключили настоящее Соглашение о нижеследующем:</w:t>
      </w:r>
    </w:p>
    <w:p w:rsidR="007A74FE" w:rsidRPr="007A74FE" w:rsidRDefault="007A74FE" w:rsidP="007A74FE">
      <w:pPr>
        <w:tabs>
          <w:tab w:val="left" w:pos="567"/>
        </w:tabs>
        <w:overflowPunct w:val="0"/>
        <w:autoSpaceDE w:val="0"/>
        <w:autoSpaceDN w:val="0"/>
        <w:adjustRightInd w:val="0"/>
        <w:jc w:val="both"/>
        <w:textAlignment w:val="baseline"/>
        <w:rPr>
          <w:sz w:val="28"/>
          <w:szCs w:val="28"/>
        </w:rPr>
      </w:pPr>
    </w:p>
    <w:p w:rsidR="007A74FE" w:rsidRPr="007A74FE" w:rsidRDefault="007A74FE" w:rsidP="007A74FE">
      <w:pPr>
        <w:pStyle w:val="af4"/>
        <w:numPr>
          <w:ilvl w:val="2"/>
          <w:numId w:val="13"/>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Предмет соглашения</w:t>
      </w:r>
    </w:p>
    <w:p w:rsidR="007A74FE" w:rsidRPr="007A74FE" w:rsidRDefault="007A74FE" w:rsidP="007A74FE">
      <w:pPr>
        <w:pStyle w:val="af4"/>
        <w:tabs>
          <w:tab w:val="left" w:pos="567"/>
        </w:tabs>
        <w:overflowPunct w:val="0"/>
        <w:autoSpaceDE w:val="0"/>
        <w:autoSpaceDN w:val="0"/>
        <w:adjustRightInd w:val="0"/>
        <w:ind w:left="0"/>
        <w:textAlignment w:val="baseline"/>
        <w:rPr>
          <w:b/>
          <w:sz w:val="28"/>
          <w:szCs w:val="28"/>
        </w:rPr>
      </w:pP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Заказчик поручает, а Исполнитель обязуется осуществлять бюджетное (бухгалтерское) обслуживание финансово-хозяйственной деятельности Заказчика в соответствии с Федеральным Законом от 06.12.2011 года № 402-ФЗ «О бухгалтерском учете», Приказами Минфина России от 01.12.2010 года № 157н, от 28.12.2010 года № 191н и иными нормативно-правовыми актами регулирующие бюджетные правоотношения, положением о бюджетном процессе Заказчика.</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Бюджетное (бухгалтерское) обслуживание включает в себя ведение бюджетного (бухгалтерского) и налогового учета и отчетности, в том числе:</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формирование учетной политики Заказчика;</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составление для Заказчика смет доходов и расходов, расчетов к сметам и </w:t>
      </w:r>
      <w:proofErr w:type="gramStart"/>
      <w:r w:rsidRPr="007A74FE">
        <w:rPr>
          <w:sz w:val="28"/>
          <w:szCs w:val="28"/>
        </w:rPr>
        <w:t>контроль за</w:t>
      </w:r>
      <w:proofErr w:type="gramEnd"/>
      <w:r w:rsidRPr="007A74FE">
        <w:rPr>
          <w:sz w:val="28"/>
          <w:szCs w:val="28"/>
        </w:rPr>
        <w:t xml:space="preserve"> их исполнением;</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организация исполнения сметы расходов Заказчика в строгом соответствии с требованиями Бюджетного кодекса Российской Федерации, Указаний о порядке применения бюджетной классификации;</w:t>
      </w:r>
    </w:p>
    <w:p w:rsidR="007A74FE" w:rsidRPr="007A74FE" w:rsidRDefault="007A74FE" w:rsidP="007A74FE">
      <w:pPr>
        <w:pStyle w:val="af4"/>
        <w:tabs>
          <w:tab w:val="left" w:pos="0"/>
        </w:tabs>
        <w:overflowPunct w:val="0"/>
        <w:autoSpaceDE w:val="0"/>
        <w:autoSpaceDN w:val="0"/>
        <w:adjustRightInd w:val="0"/>
        <w:ind w:left="0" w:firstLine="720"/>
        <w:jc w:val="both"/>
        <w:textAlignment w:val="baseline"/>
        <w:rPr>
          <w:sz w:val="28"/>
          <w:szCs w:val="28"/>
        </w:rPr>
      </w:pPr>
      <w:r w:rsidRPr="007A74FE">
        <w:rPr>
          <w:sz w:val="28"/>
          <w:szCs w:val="28"/>
        </w:rPr>
        <w:t>-контроль за правильным и экономным расходованием бюджетных сре</w:t>
      </w:r>
      <w:proofErr w:type="gramStart"/>
      <w:r w:rsidRPr="007A74FE">
        <w:rPr>
          <w:sz w:val="28"/>
          <w:szCs w:val="28"/>
        </w:rPr>
        <w:t>дств в с</w:t>
      </w:r>
      <w:proofErr w:type="gramEnd"/>
      <w:r w:rsidRPr="007A74FE">
        <w:rPr>
          <w:sz w:val="28"/>
          <w:szCs w:val="28"/>
        </w:rPr>
        <w:t>оответствии с их целевым назначением;</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подготовка платежных документов </w:t>
      </w:r>
      <w:proofErr w:type="gramStart"/>
      <w:r w:rsidRPr="007A74FE">
        <w:rPr>
          <w:sz w:val="28"/>
          <w:szCs w:val="28"/>
        </w:rPr>
        <w:t>на оплату расходов по обязательствам Заказчика в соответствии с требованиями Указаний о порядке</w:t>
      </w:r>
      <w:proofErr w:type="gramEnd"/>
      <w:r w:rsidRPr="007A74FE">
        <w:rPr>
          <w:sz w:val="28"/>
          <w:szCs w:val="28"/>
        </w:rPr>
        <w:t xml:space="preserve"> применения бюджетной классификации;</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начисление и выплата в установленные сроки заработной платы и иных выплат сотрудникам Заказчика;</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организация расчетов с контрагентами по хозяйственным договорам, с бюджетом и внебюджетными фондами;</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ведение бюджетного (бухгалтерского) учета по исполнению смет  расходов;</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своевременное и правильное оформление документации по закупкам согласно требованиям действующего законодательства;</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осуществление предварительного контроля заключаемых Заказчиком в соответствии с Федеральным законом от 05.04.2013 N 44-ФЗ "О контрактной системе в сфере закупок товаров, работ, услуг для обеспечения государственных и </w:t>
      </w:r>
      <w:r w:rsidRPr="007A74FE">
        <w:rPr>
          <w:sz w:val="28"/>
          <w:szCs w:val="28"/>
        </w:rPr>
        <w:lastRenderedPageBreak/>
        <w:t>муниципальных нужд" муниципальных контрактов для нужд Заказчика лимитам бюджетных обязательств;</w:t>
      </w:r>
    </w:p>
    <w:p w:rsidR="007A74FE" w:rsidRPr="007A74FE" w:rsidRDefault="007A74FE" w:rsidP="007A74FE">
      <w:pPr>
        <w:pStyle w:val="af4"/>
        <w:numPr>
          <w:ilvl w:val="0"/>
          <w:numId w:val="15"/>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применение утвержденных в установленном порядке типовых унифицированных форм первичной учетной документации, строгое соблюдение порядка оформления этих документов Заказчиком;</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предварительный, текущий и последующий контроль за своевременным и правильным оформлением документов Заказчиком и законностью совершаемых им операций;</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организация бюджетного (бухгалтерского) учета основных средств, материально-производственных запасов, денежных средств и других ценностей Заказчика;</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обеспечение своевременного и правильного отражения на счетах бюджетного (бухгалтерского) учета и в отчетности фактов хозяйственной жизни Заказчика;</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выборочное 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бюджетном (бухгалтерском) учете;</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проведение инструктажа материально-ответственных лиц по вопросам учета, отчетности и сохранности ценностей, находящихся на их ответственном хранении;</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обеспечение строгого соблюдения кассовой и расчетной дисциплины;</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составление и представление в установленном </w:t>
      </w:r>
      <w:proofErr w:type="gramStart"/>
      <w:r w:rsidRPr="007A74FE">
        <w:rPr>
          <w:sz w:val="28"/>
          <w:szCs w:val="28"/>
        </w:rPr>
        <w:t>порядке</w:t>
      </w:r>
      <w:proofErr w:type="gramEnd"/>
      <w:r w:rsidRPr="007A74FE">
        <w:rPr>
          <w:sz w:val="28"/>
          <w:szCs w:val="28"/>
        </w:rPr>
        <w:t xml:space="preserve"> и предусмотренные сроки бухгалтерской, налоговой, финансовой и статистической отчетности;</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анализ финансово-хозяйственной деятельности Заказчика с целью выявления внутрихозяйственных резервов, ликвидации потерь;</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ведение реестра контрактов, реестра соглашений;</w:t>
      </w:r>
    </w:p>
    <w:p w:rsidR="007A74FE" w:rsidRPr="007A74FE" w:rsidRDefault="007A74FE" w:rsidP="007A74FE">
      <w:pPr>
        <w:pStyle w:val="af4"/>
        <w:numPr>
          <w:ilvl w:val="0"/>
          <w:numId w:val="15"/>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хранение документов (первичных учетных документов), регистров бухгалтерского учета, </w:t>
      </w:r>
      <w:proofErr w:type="gramStart"/>
      <w:r w:rsidRPr="007A74FE">
        <w:rPr>
          <w:sz w:val="28"/>
          <w:szCs w:val="28"/>
        </w:rPr>
        <w:t>отчетности</w:t>
      </w:r>
      <w:proofErr w:type="gramEnd"/>
      <w:r w:rsidRPr="007A74FE">
        <w:rPr>
          <w:sz w:val="28"/>
          <w:szCs w:val="28"/>
        </w:rPr>
        <w:t xml:space="preserve"> как на бумажных, так и на электронных носителях информации.</w:t>
      </w:r>
    </w:p>
    <w:p w:rsidR="007A74FE" w:rsidRPr="007A74FE" w:rsidRDefault="007A74FE" w:rsidP="007A74FE">
      <w:pPr>
        <w:pStyle w:val="af4"/>
        <w:tabs>
          <w:tab w:val="left" w:pos="567"/>
        </w:tabs>
        <w:overflowPunct w:val="0"/>
        <w:autoSpaceDE w:val="0"/>
        <w:autoSpaceDN w:val="0"/>
        <w:adjustRightInd w:val="0"/>
        <w:ind w:left="0"/>
        <w:jc w:val="both"/>
        <w:textAlignment w:val="baseline"/>
        <w:rPr>
          <w:sz w:val="28"/>
          <w:szCs w:val="28"/>
        </w:rPr>
      </w:pPr>
      <w:r w:rsidRPr="007A74FE">
        <w:rPr>
          <w:sz w:val="28"/>
          <w:szCs w:val="28"/>
        </w:rPr>
        <w:t>1.3.Право первой подписи при оформлении бухгалтерских документов (в том числе и платежных), принадлежит Заказчику.</w:t>
      </w:r>
    </w:p>
    <w:p w:rsidR="007A74FE" w:rsidRPr="007A74FE" w:rsidRDefault="007A74FE" w:rsidP="007A74FE">
      <w:pPr>
        <w:pStyle w:val="af4"/>
        <w:tabs>
          <w:tab w:val="left" w:pos="567"/>
        </w:tabs>
        <w:overflowPunct w:val="0"/>
        <w:autoSpaceDE w:val="0"/>
        <w:autoSpaceDN w:val="0"/>
        <w:adjustRightInd w:val="0"/>
        <w:ind w:left="0"/>
        <w:jc w:val="both"/>
        <w:textAlignment w:val="baseline"/>
        <w:rPr>
          <w:sz w:val="28"/>
          <w:szCs w:val="28"/>
        </w:rPr>
      </w:pPr>
    </w:p>
    <w:p w:rsidR="007A74FE" w:rsidRPr="007A74FE" w:rsidRDefault="007A74FE" w:rsidP="007A74FE">
      <w:pPr>
        <w:pStyle w:val="af2"/>
        <w:widowControl w:val="0"/>
        <w:tabs>
          <w:tab w:val="left" w:pos="0"/>
        </w:tabs>
        <w:rPr>
          <w:b/>
          <w:sz w:val="28"/>
          <w:szCs w:val="28"/>
        </w:rPr>
      </w:pPr>
      <w:r w:rsidRPr="007A74FE">
        <w:rPr>
          <w:b/>
          <w:sz w:val="28"/>
          <w:szCs w:val="28"/>
        </w:rPr>
        <w:t>Право второй подписи при оформлении бухгалтерских документов (в том числе и платежных) принадлежит начальнику Исполнителя.</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Заказчику совместно с Исполнителем необходимо определить перечень должностных лиц, наделяемых правом электронной цифровой подписи при обмене электронными документами в системе электронного документооборота.</w:t>
      </w:r>
      <w:r w:rsidRPr="007A74FE">
        <w:rPr>
          <w:sz w:val="28"/>
          <w:szCs w:val="28"/>
        </w:rPr>
        <w:br/>
      </w: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Требования к качеству ведения бюджетного (бухгалтерского) учета</w:t>
      </w:r>
    </w:p>
    <w:p w:rsidR="007A74FE" w:rsidRPr="007A74FE" w:rsidRDefault="007A74FE" w:rsidP="007A74FE">
      <w:pPr>
        <w:pStyle w:val="af4"/>
        <w:tabs>
          <w:tab w:val="left" w:pos="567"/>
        </w:tabs>
        <w:overflowPunct w:val="0"/>
        <w:autoSpaceDE w:val="0"/>
        <w:autoSpaceDN w:val="0"/>
        <w:adjustRightInd w:val="0"/>
        <w:ind w:left="0"/>
        <w:textAlignment w:val="baseline"/>
        <w:rPr>
          <w:b/>
          <w:sz w:val="28"/>
          <w:szCs w:val="28"/>
        </w:rPr>
      </w:pP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proofErr w:type="gramStart"/>
      <w:r w:rsidRPr="007A74FE">
        <w:rPr>
          <w:sz w:val="28"/>
          <w:szCs w:val="28"/>
        </w:rPr>
        <w:t xml:space="preserve">Ведение бюджетного (бухгалтерского) учета осуществляется Исполнителем в строгом соответствии с порядком, определенным инструкцией по бюджетному учету, утвержденной Приказом Министерства финансов Российской Федерации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7A74FE">
        <w:rPr>
          <w:sz w:val="28"/>
          <w:szCs w:val="28"/>
        </w:rPr>
        <w:lastRenderedPageBreak/>
        <w:t xml:space="preserve">внебюджетными фондами, государственных академий наук, государственных (муниципальных) учреждений и инструкции по его применению» (далее - Инструкция). </w:t>
      </w:r>
      <w:proofErr w:type="gramEnd"/>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Начисление налогов и сборов, а также предоставление налоговых деклараций и отчетов осуществляются Исполнителем в строгом соответствии с порядком, определенным налоговым законодательством.</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Составление и предоставление бюджетной (бухгалтерской) и финансовой отчетности осуществляется в соответствии с приказом Министерства финансов Российской Федерации от 28 декабря </w:t>
      </w:r>
      <w:smartTag w:uri="urn:schemas-microsoft-com:office:smarttags" w:element="metricconverter">
        <w:smartTagPr>
          <w:attr w:name="ProductID" w:val="2010 г"/>
        </w:smartTagPr>
        <w:r w:rsidRPr="007A74FE">
          <w:rPr>
            <w:sz w:val="28"/>
            <w:szCs w:val="28"/>
          </w:rPr>
          <w:t>2010 г</w:t>
        </w:r>
      </w:smartTag>
      <w:r w:rsidRPr="007A74FE">
        <w:rPr>
          <w:sz w:val="28"/>
          <w:szCs w:val="28"/>
        </w:rPr>
        <w:t xml:space="preserve">. № 191н (с изменениями и дополнениями). </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При исполнении функций по ведению бюджетного (бухгалтерского) учета Исполнитель обязан соблюдать требования Федерального закона от 27 июля 2006 года № 152-ФЗ «О персональных данных».</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contextualSpacing w:val="0"/>
        <w:jc w:val="both"/>
        <w:textAlignment w:val="baseline"/>
        <w:rPr>
          <w:sz w:val="28"/>
          <w:szCs w:val="28"/>
        </w:rPr>
      </w:pPr>
      <w:r w:rsidRPr="007A74FE">
        <w:rPr>
          <w:sz w:val="28"/>
          <w:szCs w:val="28"/>
        </w:rPr>
        <w:t>Исполнителем в рамках настоящего соглашения обеспечивается внутренний контроль качества ведения бюджетного (бухгалтерского) учета деятельности Заказчика, формирования бухгалтерской и налоговой отчетности.</w:t>
      </w:r>
    </w:p>
    <w:p w:rsidR="007A74FE" w:rsidRPr="007A74FE" w:rsidRDefault="007A74FE" w:rsidP="007A74FE">
      <w:pPr>
        <w:pStyle w:val="af4"/>
        <w:numPr>
          <w:ilvl w:val="1"/>
          <w:numId w:val="14"/>
        </w:numPr>
        <w:tabs>
          <w:tab w:val="left" w:pos="0"/>
        </w:tabs>
        <w:ind w:left="0" w:firstLine="567"/>
        <w:contextualSpacing w:val="0"/>
        <w:jc w:val="both"/>
        <w:rPr>
          <w:sz w:val="28"/>
          <w:szCs w:val="28"/>
        </w:rPr>
      </w:pPr>
      <w:r w:rsidRPr="007A74FE">
        <w:rPr>
          <w:sz w:val="28"/>
          <w:szCs w:val="28"/>
        </w:rPr>
        <w:t xml:space="preserve">Ведение бюджетного (бухгалтерского) учета хозяйственной деятельности Заказчика осуществляется Исполнителем в автоматизированном режиме с использованием программного продукта 1С Предприятие. </w:t>
      </w:r>
    </w:p>
    <w:p w:rsidR="007A74FE" w:rsidRPr="007A74FE" w:rsidRDefault="007A74FE" w:rsidP="007A74FE">
      <w:pPr>
        <w:pStyle w:val="af4"/>
        <w:numPr>
          <w:ilvl w:val="1"/>
          <w:numId w:val="14"/>
        </w:numPr>
        <w:tabs>
          <w:tab w:val="left" w:pos="0"/>
        </w:tabs>
        <w:ind w:left="0" w:firstLine="567"/>
        <w:contextualSpacing w:val="0"/>
        <w:jc w:val="both"/>
        <w:rPr>
          <w:sz w:val="28"/>
          <w:szCs w:val="28"/>
        </w:rPr>
      </w:pPr>
      <w:r w:rsidRPr="007A74FE">
        <w:rPr>
          <w:sz w:val="28"/>
          <w:szCs w:val="28"/>
        </w:rPr>
        <w:t>Уровень квалификации работников Исполнителя должен соответствовать требованиям, установленным Федеральным законом от 06 декабря 2011 года № 402 – ФЗ «О бухгалтерском учете» и приказом Министерства труда Российской Федерации от 22 декабря 2014 года  № 1061н «Об утверждении профессионального стандарта «Бухгалтер».</w:t>
      </w:r>
    </w:p>
    <w:p w:rsidR="007A74FE" w:rsidRPr="007A74FE" w:rsidRDefault="007A74FE" w:rsidP="007A74FE">
      <w:pPr>
        <w:pStyle w:val="af4"/>
        <w:tabs>
          <w:tab w:val="left" w:pos="567"/>
        </w:tabs>
        <w:overflowPunct w:val="0"/>
        <w:autoSpaceDE w:val="0"/>
        <w:autoSpaceDN w:val="0"/>
        <w:adjustRightInd w:val="0"/>
        <w:ind w:left="0"/>
        <w:jc w:val="both"/>
        <w:textAlignment w:val="baseline"/>
        <w:rPr>
          <w:sz w:val="28"/>
          <w:szCs w:val="28"/>
        </w:rPr>
      </w:pPr>
    </w:p>
    <w:p w:rsidR="007A74FE" w:rsidRPr="007A74FE" w:rsidRDefault="007A74FE" w:rsidP="007A74FE">
      <w:pPr>
        <w:pStyle w:val="af4"/>
        <w:numPr>
          <w:ilvl w:val="0"/>
          <w:numId w:val="14"/>
        </w:numPr>
        <w:tabs>
          <w:tab w:val="left" w:pos="567"/>
        </w:tabs>
        <w:spacing w:after="200"/>
        <w:ind w:left="0" w:firstLine="0"/>
        <w:jc w:val="center"/>
        <w:rPr>
          <w:b/>
          <w:bCs/>
          <w:kern w:val="32"/>
          <w:sz w:val="28"/>
          <w:szCs w:val="28"/>
        </w:rPr>
      </w:pPr>
      <w:r w:rsidRPr="007A74FE">
        <w:rPr>
          <w:b/>
          <w:bCs/>
          <w:kern w:val="32"/>
          <w:sz w:val="28"/>
          <w:szCs w:val="28"/>
        </w:rPr>
        <w:t>Регламент взаимодействия Заказчика с Исполнителем</w:t>
      </w:r>
    </w:p>
    <w:p w:rsidR="007A74FE" w:rsidRPr="007A74FE" w:rsidRDefault="007A74FE" w:rsidP="007A74FE">
      <w:pPr>
        <w:pStyle w:val="af4"/>
        <w:tabs>
          <w:tab w:val="left" w:pos="567"/>
        </w:tabs>
        <w:spacing w:after="200"/>
        <w:ind w:left="0"/>
        <w:rPr>
          <w:b/>
          <w:bCs/>
          <w:kern w:val="32"/>
          <w:sz w:val="28"/>
          <w:szCs w:val="28"/>
        </w:rPr>
      </w:pP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Все факты финансово-хозяйственной жизни Заказчика оформляются первичными учетными документами. Первичные учетные документы составляются Заказчиком в соответствии с распределением функций и обязанностей, утвержденным приложением 1 к настоящему Соглашению. </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 составляемого по установленной форме, являющейся приложением 2 к настоящему договору.</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proofErr w:type="gramStart"/>
      <w:r w:rsidRPr="007A74FE">
        <w:rPr>
          <w:sz w:val="28"/>
          <w:szCs w:val="28"/>
        </w:rPr>
        <w:t>Первичные учетные документы Заказчика направляются Исполнителю и принимаются Исполнителем к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roofErr w:type="gramEnd"/>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наименование документа;</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дату составления документа;</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наименование участника хозяйственной операции, от имени которого составлен документ, а также его идентификационные коды;</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содержание хозяйственной операции;</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lastRenderedPageBreak/>
        <w:t>измерители хозяйственной операции в натуральном и денежном выражении;</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наименование должностей лиц, ответственных за совершение хозяйственной операции и правильность ее оформления;</w:t>
      </w:r>
    </w:p>
    <w:p w:rsidR="007A74FE" w:rsidRPr="007A74FE" w:rsidRDefault="007A74FE" w:rsidP="007A74FE">
      <w:pPr>
        <w:numPr>
          <w:ilvl w:val="0"/>
          <w:numId w:val="8"/>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личные подписи указанных лиц и их расшифровка.</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 </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Для ведения бюджетного (бухгалтерского) учета Заказчика применяются регистры, содержащие обязательные реквизиты и показатели, установленные Инструкцией.</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следующих регистрах бюджетного учета:</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по счету «Касса»;</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с безналичными денежными средствами;</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расчетов с подотчетными лицами;</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расчетов с поставщиками и подрядчиками;</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расчетов с дебиторами по доходам;</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расчетов по оплате труда;</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операций по выбытию и перемещению нефинансовых активов;</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 по прочим операциям;</w:t>
      </w:r>
    </w:p>
    <w:p w:rsidR="007A74FE" w:rsidRPr="007A74FE" w:rsidRDefault="007A74FE" w:rsidP="007A74FE">
      <w:pPr>
        <w:numPr>
          <w:ilvl w:val="0"/>
          <w:numId w:val="9"/>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Главная книга.</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Записи в журналы операций осуществляются по мере совершения операций, как на основании отдельных документов, так и на основании группы однородных документов. </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Журналы операций подписываются руководителем Исполнителя и бухгалтером Исполнителя, составившим журнал операций.</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По истечении месяца данные оборотов по счетам из журналов операций записываются в Главную книгу.</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Заказчика; название и порядковый номер папки (дела) в соответствии с номенклатурой дел Исполнителя; отчетный период - год и месяц; начальный и последний номера журналов операций; количество листов в папке (деле). </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Сформированный комплект ежемесячной, квартальной и годовой бухгалтерской (финансовой) отчетности, налоговых деклараций, отчетных форм во внебюджетные фонды и органы государственной статистики, составление сведений по НДФЛ, персонифицированному учету и другой отчетности, предусмотренной согласованным перечнем, являющимся приложением 3 к настоящему соглашению, предоставляется Заказчику для визирования. По требованию Заказчика Исполнитель обязан давать необходимые пояснения по содержанию отчетности.</w:t>
      </w:r>
    </w:p>
    <w:p w:rsidR="007A74FE" w:rsidRPr="007A74FE" w:rsidRDefault="007A74FE" w:rsidP="007A74FE">
      <w:pPr>
        <w:pStyle w:val="af4"/>
        <w:tabs>
          <w:tab w:val="left" w:pos="567"/>
        </w:tabs>
        <w:overflowPunct w:val="0"/>
        <w:autoSpaceDE w:val="0"/>
        <w:autoSpaceDN w:val="0"/>
        <w:adjustRightInd w:val="0"/>
        <w:ind w:left="567"/>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lastRenderedPageBreak/>
        <w:t>Обязанности сторон</w:t>
      </w:r>
    </w:p>
    <w:p w:rsidR="007A74FE" w:rsidRPr="007A74FE" w:rsidRDefault="007A74FE" w:rsidP="007A74FE">
      <w:pPr>
        <w:tabs>
          <w:tab w:val="left" w:pos="567"/>
        </w:tabs>
        <w:overflowPunct w:val="0"/>
        <w:autoSpaceDE w:val="0"/>
        <w:autoSpaceDN w:val="0"/>
        <w:adjustRightInd w:val="0"/>
        <w:jc w:val="both"/>
        <w:textAlignment w:val="baseline"/>
        <w:rPr>
          <w:b/>
          <w:sz w:val="28"/>
          <w:szCs w:val="28"/>
        </w:rPr>
      </w:pPr>
      <w:r w:rsidRPr="007A74FE">
        <w:rPr>
          <w:b/>
          <w:sz w:val="28"/>
          <w:szCs w:val="28"/>
        </w:rPr>
        <w:tab/>
        <w:t>Заказчик обязуется:</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Передать приказом ведение бюджетного (бухгалтерского) и налогового учета и всю полноту ответственности за своевременное представление полной и достоверной бухгалтерской и иной отчетности, составленной от имени Заказчика, Исполнителю.</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Своевременно </w:t>
      </w:r>
      <w:proofErr w:type="gramStart"/>
      <w:r w:rsidRPr="007A74FE">
        <w:rPr>
          <w:sz w:val="28"/>
          <w:szCs w:val="28"/>
        </w:rPr>
        <w:t>предоставлять Исполнителю необходимые первичные учетные документы</w:t>
      </w:r>
      <w:proofErr w:type="gramEnd"/>
      <w:r w:rsidRPr="007A74FE">
        <w:rPr>
          <w:sz w:val="28"/>
          <w:szCs w:val="28"/>
        </w:rPr>
        <w:t xml:space="preserve"> (копии выписок из приказов и распоряжений, которые непосредственно относятся к исполнению сметы расходов, договоры, табеля, акты выполненных работ, товарные накладные, иную первичную документацию).</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Обеспечить достоверность, содержащихся в первичных документах данных.</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Выполнять требования Исполнителя в части порядка оформления и представления необходимых документов и сведений.</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Определить перечень должностных лиц, наделенных правом электронной цифровой подписи при обмене электронными документами в системе электронного документооборота.</w:t>
      </w:r>
    </w:p>
    <w:p w:rsidR="007A74FE" w:rsidRPr="007A74FE" w:rsidRDefault="007A74FE" w:rsidP="007A74FE">
      <w:pPr>
        <w:tabs>
          <w:tab w:val="left" w:pos="567"/>
        </w:tabs>
        <w:overflowPunct w:val="0"/>
        <w:autoSpaceDE w:val="0"/>
        <w:autoSpaceDN w:val="0"/>
        <w:adjustRightInd w:val="0"/>
        <w:jc w:val="both"/>
        <w:textAlignment w:val="baseline"/>
        <w:rPr>
          <w:b/>
          <w:sz w:val="28"/>
          <w:szCs w:val="28"/>
        </w:rPr>
      </w:pPr>
      <w:r w:rsidRPr="007A74FE">
        <w:rPr>
          <w:b/>
          <w:sz w:val="28"/>
          <w:szCs w:val="28"/>
        </w:rPr>
        <w:tab/>
        <w:t xml:space="preserve"> Исполнитель обязуется:</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Вести операции по открытым лицевым счетам Заказчика.</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Обеспечить квалифицированное ведение бюджетного (бухгалтерского) и налогового учета и отчетности в соответствии с действующими нормативными актами.</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Своевременно представлять необходимую бухгалтерскую и налоговую отчетность в государственные органы.</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Предупреждать Заказчика о возможных последствиях, осуществляемых хозяйственных операций.</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Соблюдать конфиденциальность информации о Заказчике, ставшей известной Исполнителю в связи с оказанием услуг по настоящему Соглашению, не разглашать и не передавать в какой-либо форме такую информацию третьим лицам.</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Незамедлительно уведомлять Заказчика о том, что исполнение соглашения задерживается, в том числе и из-за отсутствия необходимых документов и информации.</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Назначить ответственного за исполнение настоящего соглашения и привлекать при необходимости иных работников.</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Проводить инструктаж материально-ответственных лиц Заказчика по вопросам учета, хранения и списания материальных ценностей.</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Выборочно участвовать в проведении инвентаризации материальных ценностей.</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Предварительно консультировать по вопросам законности совершаемых финансово-хозяйственных операций, оформлению учетных документов.</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 который несет всю полноту ответственности за последствия осуществления таких операций.</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Определить перечень должностных лиц, наделенных правом электронной цифровой подписи при обмене электронными документами в системе электронного документооборота.</w:t>
      </w:r>
    </w:p>
    <w:p w:rsidR="007A74FE" w:rsidRPr="007A74FE" w:rsidRDefault="007A74FE" w:rsidP="007A74FE">
      <w:pPr>
        <w:pStyle w:val="af4"/>
        <w:tabs>
          <w:tab w:val="left" w:pos="0"/>
        </w:tabs>
        <w:overflowPunct w:val="0"/>
        <w:autoSpaceDE w:val="0"/>
        <w:autoSpaceDN w:val="0"/>
        <w:adjustRightInd w:val="0"/>
        <w:ind w:left="0"/>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Права сторон</w:t>
      </w:r>
    </w:p>
    <w:p w:rsidR="007A74FE" w:rsidRPr="007A74FE" w:rsidRDefault="007A74FE" w:rsidP="007A74FE">
      <w:pPr>
        <w:tabs>
          <w:tab w:val="left" w:pos="567"/>
        </w:tabs>
        <w:overflowPunct w:val="0"/>
        <w:autoSpaceDE w:val="0"/>
        <w:autoSpaceDN w:val="0"/>
        <w:adjustRightInd w:val="0"/>
        <w:ind w:firstLine="567"/>
        <w:jc w:val="both"/>
        <w:textAlignment w:val="baseline"/>
        <w:rPr>
          <w:b/>
          <w:sz w:val="28"/>
          <w:szCs w:val="28"/>
        </w:rPr>
      </w:pPr>
      <w:r w:rsidRPr="007A74FE">
        <w:rPr>
          <w:b/>
          <w:sz w:val="28"/>
          <w:szCs w:val="28"/>
        </w:rPr>
        <w:t>Заказчик имеет право:</w:t>
      </w:r>
    </w:p>
    <w:p w:rsidR="007A74FE" w:rsidRPr="007A74FE" w:rsidRDefault="007A74FE" w:rsidP="007A74FE">
      <w:pPr>
        <w:pStyle w:val="af4"/>
        <w:numPr>
          <w:ilvl w:val="1"/>
          <w:numId w:val="14"/>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Запрашивать информацию, прямо не поименованную в настоящем Соглашении, но необходимую для управленческих нужд, представления в вышестоящие органы исполнительной власти и учреждения.</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Требовать своевременного и полного исполнения обязательств Исполнителя по данному Соглашению.</w:t>
      </w:r>
    </w:p>
    <w:p w:rsidR="007A74FE" w:rsidRPr="007A74FE" w:rsidRDefault="007A74FE" w:rsidP="007A74FE">
      <w:pPr>
        <w:tabs>
          <w:tab w:val="left" w:pos="567"/>
        </w:tabs>
        <w:overflowPunct w:val="0"/>
        <w:autoSpaceDE w:val="0"/>
        <w:autoSpaceDN w:val="0"/>
        <w:adjustRightInd w:val="0"/>
        <w:ind w:firstLine="567"/>
        <w:jc w:val="both"/>
        <w:textAlignment w:val="baseline"/>
        <w:rPr>
          <w:b/>
          <w:sz w:val="28"/>
          <w:szCs w:val="28"/>
        </w:rPr>
      </w:pPr>
      <w:r w:rsidRPr="007A74FE">
        <w:rPr>
          <w:b/>
          <w:sz w:val="28"/>
          <w:szCs w:val="28"/>
        </w:rPr>
        <w:t>Исполнитель имеет право:</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Запрашивать информацию, прямо не поименованную в настоящем соглашении, но необходимую для исполнения своих обязательств.</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Требовать своевременного и правильного оформления сотрудниками Заказчика первичных учетных документов.</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Требовать от Заказчика привлечения к дисциплинарной ответственности лиц, допустивших нарушения при оформлении и представлении документов.</w:t>
      </w:r>
    </w:p>
    <w:p w:rsidR="007A74FE" w:rsidRPr="007A74FE" w:rsidRDefault="007A74FE" w:rsidP="007A74FE">
      <w:pPr>
        <w:tabs>
          <w:tab w:val="left" w:pos="567"/>
        </w:tabs>
        <w:overflowPunct w:val="0"/>
        <w:autoSpaceDE w:val="0"/>
        <w:autoSpaceDN w:val="0"/>
        <w:adjustRightInd w:val="0"/>
        <w:ind w:firstLine="567"/>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Порядок расчета</w:t>
      </w:r>
    </w:p>
    <w:p w:rsidR="007A74FE" w:rsidRPr="007A74FE" w:rsidRDefault="007A74FE" w:rsidP="007A74FE">
      <w:pPr>
        <w:pStyle w:val="af4"/>
        <w:numPr>
          <w:ilvl w:val="1"/>
          <w:numId w:val="14"/>
        </w:numPr>
        <w:tabs>
          <w:tab w:val="left" w:pos="-142"/>
        </w:tabs>
        <w:overflowPunct w:val="0"/>
        <w:autoSpaceDE w:val="0"/>
        <w:autoSpaceDN w:val="0"/>
        <w:adjustRightInd w:val="0"/>
        <w:ind w:left="0" w:firstLine="567"/>
        <w:jc w:val="both"/>
        <w:textAlignment w:val="baseline"/>
        <w:rPr>
          <w:sz w:val="28"/>
          <w:szCs w:val="28"/>
        </w:rPr>
      </w:pPr>
      <w:r w:rsidRPr="007A74FE">
        <w:rPr>
          <w:sz w:val="28"/>
          <w:szCs w:val="28"/>
        </w:rPr>
        <w:t>Бюджетное (бухгалтерское) обслуживание по настоящему Соглашению Исполнитель осуществляет безвозмездно (за счет средств бюджетного финансирования, выделенных на его содержание).</w:t>
      </w:r>
    </w:p>
    <w:p w:rsidR="007A74FE" w:rsidRPr="007A74FE" w:rsidRDefault="007A74FE" w:rsidP="007A74FE">
      <w:pPr>
        <w:tabs>
          <w:tab w:val="left" w:pos="567"/>
        </w:tabs>
        <w:overflowPunct w:val="0"/>
        <w:autoSpaceDE w:val="0"/>
        <w:autoSpaceDN w:val="0"/>
        <w:adjustRightInd w:val="0"/>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Ответственность сторон и порядок разрешения споров</w:t>
      </w:r>
    </w:p>
    <w:p w:rsidR="007A74FE" w:rsidRPr="007A74FE" w:rsidRDefault="007A74FE" w:rsidP="007A74FE">
      <w:pPr>
        <w:pStyle w:val="af4"/>
        <w:tabs>
          <w:tab w:val="left" w:pos="567"/>
        </w:tabs>
        <w:overflowPunct w:val="0"/>
        <w:autoSpaceDE w:val="0"/>
        <w:autoSpaceDN w:val="0"/>
        <w:adjustRightInd w:val="0"/>
        <w:ind w:left="0"/>
        <w:textAlignment w:val="baseline"/>
        <w:rPr>
          <w:b/>
          <w:sz w:val="28"/>
          <w:szCs w:val="28"/>
        </w:rPr>
      </w:pP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Исполнитель несет ответственность:</w:t>
      </w:r>
    </w:p>
    <w:p w:rsidR="007A74FE" w:rsidRPr="007A74FE" w:rsidRDefault="007A74FE" w:rsidP="007A74FE">
      <w:pPr>
        <w:pStyle w:val="af4"/>
        <w:numPr>
          <w:ilvl w:val="0"/>
          <w:numId w:val="16"/>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 соответствие ведения бюджетного (бухгалтерского) учета требованиям нормативных актов по бюджетному (бухгалтерскому) и налоговому учету и отчетности;</w:t>
      </w:r>
    </w:p>
    <w:p w:rsidR="007A74FE" w:rsidRPr="007A74FE" w:rsidRDefault="007A74FE" w:rsidP="007A74FE">
      <w:pPr>
        <w:pStyle w:val="af4"/>
        <w:numPr>
          <w:ilvl w:val="0"/>
          <w:numId w:val="16"/>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за осуществление внутреннего финансового </w:t>
      </w:r>
      <w:proofErr w:type="gramStart"/>
      <w:r w:rsidRPr="007A74FE">
        <w:rPr>
          <w:sz w:val="28"/>
          <w:szCs w:val="28"/>
        </w:rPr>
        <w:t>контроля за</w:t>
      </w:r>
      <w:proofErr w:type="gramEnd"/>
      <w:r w:rsidRPr="007A74FE">
        <w:rPr>
          <w:sz w:val="28"/>
          <w:szCs w:val="28"/>
        </w:rPr>
        <w:t xml:space="preserve"> правильностью совершения хозяйственных операций;</w:t>
      </w:r>
    </w:p>
    <w:p w:rsidR="007A74FE" w:rsidRPr="007A74FE" w:rsidRDefault="007A74FE" w:rsidP="007A74FE">
      <w:pPr>
        <w:pStyle w:val="af4"/>
        <w:numPr>
          <w:ilvl w:val="0"/>
          <w:numId w:val="16"/>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 оформление первичных учетных документов;</w:t>
      </w:r>
    </w:p>
    <w:p w:rsidR="007A74FE" w:rsidRPr="007A74FE" w:rsidRDefault="007A74FE" w:rsidP="007A74FE">
      <w:pPr>
        <w:pStyle w:val="af4"/>
        <w:numPr>
          <w:ilvl w:val="0"/>
          <w:numId w:val="16"/>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за своевременность сроков формирования бюджетной (бухгалтерской) и налоговой отчетности;</w:t>
      </w:r>
    </w:p>
    <w:p w:rsidR="007A74FE" w:rsidRPr="007A74FE" w:rsidRDefault="007A74FE" w:rsidP="007A74FE">
      <w:pPr>
        <w:pStyle w:val="af4"/>
        <w:numPr>
          <w:ilvl w:val="0"/>
          <w:numId w:val="16"/>
        </w:numPr>
        <w:tabs>
          <w:tab w:val="left" w:pos="0"/>
        </w:tabs>
        <w:overflowPunct w:val="0"/>
        <w:autoSpaceDE w:val="0"/>
        <w:autoSpaceDN w:val="0"/>
        <w:adjustRightInd w:val="0"/>
        <w:ind w:left="0" w:firstLine="567"/>
        <w:jc w:val="both"/>
        <w:textAlignment w:val="baseline"/>
        <w:rPr>
          <w:sz w:val="28"/>
          <w:szCs w:val="28"/>
        </w:rPr>
      </w:pPr>
      <w:r w:rsidRPr="007A74FE">
        <w:rPr>
          <w:sz w:val="28"/>
          <w:szCs w:val="28"/>
        </w:rPr>
        <w:t xml:space="preserve"> за подготовку платежных документов.</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Заказчик несет ответственность за достоверность, полноту сведений и надлежащее оформление документов, предоставляемых Исполнителю согласно настоящему Соглашению.</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Ответственность сторон по настоящему Соглашению определяется действующим Законодательством РФ и РБ.</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 xml:space="preserve">Стороны Соглашения </w:t>
      </w:r>
      <w:proofErr w:type="gramStart"/>
      <w:r w:rsidRPr="007A74FE">
        <w:rPr>
          <w:sz w:val="28"/>
          <w:szCs w:val="28"/>
        </w:rPr>
        <w:t>предпринимают все усилия</w:t>
      </w:r>
      <w:proofErr w:type="gramEnd"/>
      <w:r w:rsidRPr="007A74FE">
        <w:rPr>
          <w:sz w:val="28"/>
          <w:szCs w:val="28"/>
        </w:rPr>
        <w:t xml:space="preserve"> для урегулирования возникших между ними разногласий. Споры, которые не могут быть улажены по настоящему Соглашению, решаются в установленном законодательством порядке арбитражным или третейским судом.</w:t>
      </w:r>
    </w:p>
    <w:p w:rsidR="007A74FE" w:rsidRPr="007A74FE" w:rsidRDefault="007A74FE" w:rsidP="007A74FE">
      <w:pPr>
        <w:tabs>
          <w:tab w:val="left" w:pos="567"/>
        </w:tabs>
        <w:overflowPunct w:val="0"/>
        <w:autoSpaceDE w:val="0"/>
        <w:autoSpaceDN w:val="0"/>
        <w:adjustRightInd w:val="0"/>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Срок действия и порядок прекращения соглашения</w:t>
      </w:r>
    </w:p>
    <w:p w:rsidR="007A74FE" w:rsidRPr="007A74FE" w:rsidRDefault="007A74FE" w:rsidP="007A74FE">
      <w:pPr>
        <w:pStyle w:val="af4"/>
        <w:tabs>
          <w:tab w:val="left" w:pos="567"/>
        </w:tabs>
        <w:overflowPunct w:val="0"/>
        <w:autoSpaceDE w:val="0"/>
        <w:autoSpaceDN w:val="0"/>
        <w:adjustRightInd w:val="0"/>
        <w:ind w:left="0"/>
        <w:textAlignment w:val="baseline"/>
        <w:rPr>
          <w:b/>
          <w:sz w:val="28"/>
          <w:szCs w:val="28"/>
        </w:rPr>
      </w:pP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lastRenderedPageBreak/>
        <w:t>Соглашение вступает в силу с 01 января 2019 года и до 31 декабря 2019 года.</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В случае прекращения (расторжения) Соглашения Исполнитель обязуется передать Заказчику по акту приема-передачи всю бухгалтерскую и налоговую отчетную документацию Заказчика (в том числе подлинники и первичные документы, подлежащие дальнейшему использованию, а также хранению, сдаче в архив и т.д.).</w:t>
      </w:r>
    </w:p>
    <w:p w:rsidR="007A74FE" w:rsidRPr="007A74FE" w:rsidRDefault="007A74FE" w:rsidP="007A74FE">
      <w:pPr>
        <w:tabs>
          <w:tab w:val="left" w:pos="567"/>
        </w:tabs>
        <w:overflowPunct w:val="0"/>
        <w:autoSpaceDE w:val="0"/>
        <w:autoSpaceDN w:val="0"/>
        <w:adjustRightInd w:val="0"/>
        <w:jc w:val="both"/>
        <w:textAlignment w:val="baseline"/>
        <w:rPr>
          <w:sz w:val="28"/>
          <w:szCs w:val="28"/>
        </w:rPr>
      </w:pPr>
    </w:p>
    <w:p w:rsidR="007A74FE" w:rsidRPr="007A74FE" w:rsidRDefault="007A74FE" w:rsidP="007A74FE">
      <w:pPr>
        <w:pStyle w:val="af4"/>
        <w:numPr>
          <w:ilvl w:val="0"/>
          <w:numId w:val="14"/>
        </w:numPr>
        <w:tabs>
          <w:tab w:val="left" w:pos="567"/>
        </w:tabs>
        <w:overflowPunct w:val="0"/>
        <w:autoSpaceDE w:val="0"/>
        <w:autoSpaceDN w:val="0"/>
        <w:adjustRightInd w:val="0"/>
        <w:ind w:left="0" w:firstLine="0"/>
        <w:jc w:val="center"/>
        <w:textAlignment w:val="baseline"/>
        <w:rPr>
          <w:b/>
          <w:sz w:val="28"/>
          <w:szCs w:val="28"/>
        </w:rPr>
      </w:pPr>
      <w:r w:rsidRPr="007A74FE">
        <w:rPr>
          <w:b/>
          <w:sz w:val="28"/>
          <w:szCs w:val="28"/>
        </w:rPr>
        <w:t>Прочие условия</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Стороны соглашения согласовывают свои финансовые и иные действия только по обязательствам и условиям, предусмотренным настоящим соглашением.</w:t>
      </w:r>
    </w:p>
    <w:p w:rsidR="007A74FE" w:rsidRPr="007A74FE" w:rsidRDefault="007A74FE" w:rsidP="007A74FE">
      <w:pPr>
        <w:pStyle w:val="af4"/>
        <w:numPr>
          <w:ilvl w:val="1"/>
          <w:numId w:val="14"/>
        </w:numPr>
        <w:tabs>
          <w:tab w:val="left" w:pos="567"/>
        </w:tabs>
        <w:overflowPunct w:val="0"/>
        <w:autoSpaceDE w:val="0"/>
        <w:autoSpaceDN w:val="0"/>
        <w:adjustRightInd w:val="0"/>
        <w:ind w:left="0" w:firstLine="567"/>
        <w:jc w:val="both"/>
        <w:textAlignment w:val="baseline"/>
        <w:rPr>
          <w:sz w:val="28"/>
          <w:szCs w:val="28"/>
        </w:rPr>
      </w:pPr>
      <w:r w:rsidRPr="007A74FE">
        <w:rPr>
          <w:sz w:val="28"/>
          <w:szCs w:val="28"/>
        </w:rPr>
        <w:t>Стороны освобождаются от ответственности в случае появления форс-мажорных обстоятельств, возникших после заключения Соглашения. Сторона Соглашения, первая узнавшая о возникновении таких обстоятельств, в течение одних суток обязана информировать о них другую сторону. В случае признания последней форс-мажора, стороны приостанавливают действия соглашения до достижения соглашения о дальнейших взаимных обязательствах.</w:t>
      </w:r>
    </w:p>
    <w:p w:rsidR="007A74FE" w:rsidRPr="007A74FE" w:rsidRDefault="007A74FE" w:rsidP="00F225A7">
      <w:pPr>
        <w:pStyle w:val="af4"/>
        <w:tabs>
          <w:tab w:val="left" w:pos="567"/>
        </w:tabs>
        <w:overflowPunct w:val="0"/>
        <w:autoSpaceDE w:val="0"/>
        <w:autoSpaceDN w:val="0"/>
        <w:adjustRightInd w:val="0"/>
        <w:ind w:left="0"/>
        <w:jc w:val="both"/>
        <w:textAlignment w:val="baseline"/>
        <w:rPr>
          <w:sz w:val="28"/>
          <w:szCs w:val="28"/>
        </w:rPr>
      </w:pPr>
    </w:p>
    <w:p w:rsidR="007A74FE" w:rsidRPr="007A74FE" w:rsidRDefault="007A74FE" w:rsidP="007A74FE">
      <w:pPr>
        <w:tabs>
          <w:tab w:val="left" w:pos="567"/>
        </w:tabs>
        <w:overflowPunct w:val="0"/>
        <w:autoSpaceDE w:val="0"/>
        <w:autoSpaceDN w:val="0"/>
        <w:adjustRightInd w:val="0"/>
        <w:jc w:val="center"/>
        <w:textAlignment w:val="baseline"/>
        <w:rPr>
          <w:b/>
          <w:sz w:val="28"/>
          <w:szCs w:val="28"/>
        </w:rPr>
      </w:pPr>
      <w:r w:rsidRPr="007A74FE">
        <w:rPr>
          <w:b/>
          <w:sz w:val="28"/>
          <w:szCs w:val="28"/>
        </w:rPr>
        <w:t>10. Адреса и подписи сторон:</w:t>
      </w:r>
    </w:p>
    <w:tbl>
      <w:tblPr>
        <w:tblW w:w="0" w:type="auto"/>
        <w:jc w:val="center"/>
        <w:tblLook w:val="00A0"/>
      </w:tblPr>
      <w:tblGrid>
        <w:gridCol w:w="4644"/>
        <w:gridCol w:w="4648"/>
      </w:tblGrid>
      <w:tr w:rsidR="007A74FE" w:rsidRPr="007A74FE" w:rsidTr="00AC289B">
        <w:trPr>
          <w:jc w:val="center"/>
        </w:trPr>
        <w:tc>
          <w:tcPr>
            <w:tcW w:w="4644" w:type="dxa"/>
          </w:tcPr>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r w:rsidRPr="007A74FE">
              <w:rPr>
                <w:sz w:val="28"/>
                <w:szCs w:val="28"/>
              </w:rPr>
              <w:t>Исполнитель</w:t>
            </w: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 xml:space="preserve">Муниципальное казенное учреждение «Централизованная бухгалтерия сельских поселений муниципального района Альшеевский район Республики Башкортостан» </w:t>
            </w: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452120, РБ, Альшеевский район, с</w:t>
            </w:r>
            <w:proofErr w:type="gramStart"/>
            <w:r w:rsidRPr="007A74FE">
              <w:rPr>
                <w:sz w:val="28"/>
                <w:szCs w:val="28"/>
              </w:rPr>
              <w:t>.Р</w:t>
            </w:r>
            <w:proofErr w:type="gramEnd"/>
            <w:r w:rsidRPr="007A74FE">
              <w:rPr>
                <w:sz w:val="28"/>
                <w:szCs w:val="28"/>
              </w:rPr>
              <w:t>аевский, ул. Победы, 2а</w:t>
            </w: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Начальник МКУ «Централизованная бухгалтерия»</w:t>
            </w: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 xml:space="preserve">_______________ </w:t>
            </w:r>
            <w:proofErr w:type="spellStart"/>
            <w:r w:rsidRPr="007A74FE">
              <w:rPr>
                <w:sz w:val="28"/>
                <w:szCs w:val="28"/>
              </w:rPr>
              <w:t>Побегус</w:t>
            </w:r>
            <w:proofErr w:type="spellEnd"/>
            <w:r w:rsidRPr="007A74FE">
              <w:rPr>
                <w:sz w:val="28"/>
                <w:szCs w:val="28"/>
              </w:rPr>
              <w:t xml:space="preserve"> М.А.</w:t>
            </w:r>
          </w:p>
          <w:p w:rsidR="007A74FE" w:rsidRPr="007A74FE" w:rsidRDefault="007A74FE" w:rsidP="00AC289B">
            <w:pPr>
              <w:tabs>
                <w:tab w:val="left" w:pos="567"/>
              </w:tabs>
              <w:overflowPunct w:val="0"/>
              <w:autoSpaceDE w:val="0"/>
              <w:autoSpaceDN w:val="0"/>
              <w:adjustRightInd w:val="0"/>
              <w:jc w:val="both"/>
              <w:rPr>
                <w:sz w:val="28"/>
                <w:szCs w:val="28"/>
              </w:rPr>
            </w:pPr>
          </w:p>
        </w:tc>
        <w:tc>
          <w:tcPr>
            <w:tcW w:w="4648" w:type="dxa"/>
          </w:tcPr>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r w:rsidRPr="007A74FE">
              <w:rPr>
                <w:sz w:val="28"/>
                <w:szCs w:val="28"/>
              </w:rPr>
              <w:t>Заказчик</w:t>
            </w: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 xml:space="preserve">Администрация сельского поселения Воздвиженский  сельсовет  муниципального района Альшеевский район Республики Башкортостан </w:t>
            </w: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452</w:t>
            </w:r>
            <w:r>
              <w:rPr>
                <w:sz w:val="28"/>
                <w:szCs w:val="28"/>
              </w:rPr>
              <w:t>134</w:t>
            </w:r>
            <w:r w:rsidRPr="007A74FE">
              <w:rPr>
                <w:sz w:val="28"/>
                <w:szCs w:val="28"/>
              </w:rPr>
              <w:t xml:space="preserve">, РБ, </w:t>
            </w:r>
            <w:r>
              <w:rPr>
                <w:sz w:val="28"/>
                <w:szCs w:val="28"/>
              </w:rPr>
              <w:t>Альшеевский район, с</w:t>
            </w:r>
            <w:proofErr w:type="gramStart"/>
            <w:r>
              <w:rPr>
                <w:sz w:val="28"/>
                <w:szCs w:val="28"/>
              </w:rPr>
              <w:t>.В</w:t>
            </w:r>
            <w:proofErr w:type="gramEnd"/>
            <w:r>
              <w:rPr>
                <w:sz w:val="28"/>
                <w:szCs w:val="28"/>
              </w:rPr>
              <w:t>оздвиженка, ул. Центральная, 27</w:t>
            </w: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Глава сельского поселения</w:t>
            </w:r>
          </w:p>
          <w:p w:rsidR="007A74FE" w:rsidRPr="007A74FE" w:rsidRDefault="007A74FE" w:rsidP="00AC289B">
            <w:pPr>
              <w:tabs>
                <w:tab w:val="left" w:pos="567"/>
              </w:tabs>
              <w:overflowPunct w:val="0"/>
              <w:autoSpaceDE w:val="0"/>
              <w:autoSpaceDN w:val="0"/>
              <w:adjustRightInd w:val="0"/>
              <w:rPr>
                <w:sz w:val="28"/>
                <w:szCs w:val="28"/>
              </w:rPr>
            </w:pPr>
          </w:p>
          <w:p w:rsidR="007A74FE" w:rsidRPr="007A74FE" w:rsidRDefault="007A74FE" w:rsidP="00AC289B">
            <w:pPr>
              <w:tabs>
                <w:tab w:val="left" w:pos="567"/>
              </w:tabs>
              <w:overflowPunct w:val="0"/>
              <w:autoSpaceDE w:val="0"/>
              <w:autoSpaceDN w:val="0"/>
              <w:adjustRightInd w:val="0"/>
              <w:rPr>
                <w:sz w:val="28"/>
                <w:szCs w:val="28"/>
              </w:rPr>
            </w:pPr>
            <w:r w:rsidRPr="007A74FE">
              <w:rPr>
                <w:sz w:val="28"/>
                <w:szCs w:val="28"/>
              </w:rPr>
              <w:t xml:space="preserve">_______________ </w:t>
            </w:r>
            <w:proofErr w:type="spellStart"/>
            <w:r>
              <w:rPr>
                <w:sz w:val="28"/>
                <w:szCs w:val="28"/>
              </w:rPr>
              <w:t>Мазитов</w:t>
            </w:r>
            <w:proofErr w:type="spellEnd"/>
            <w:r>
              <w:rPr>
                <w:sz w:val="28"/>
                <w:szCs w:val="28"/>
              </w:rPr>
              <w:t xml:space="preserve"> Ф.Н</w:t>
            </w:r>
            <w:r w:rsidRPr="007A74FE">
              <w:rPr>
                <w:sz w:val="28"/>
                <w:szCs w:val="28"/>
              </w:rPr>
              <w:t>.</w:t>
            </w: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jc w:val="center"/>
              <w:rPr>
                <w:sz w:val="28"/>
                <w:szCs w:val="28"/>
              </w:rPr>
            </w:pPr>
          </w:p>
          <w:p w:rsidR="007A74FE" w:rsidRPr="007A74FE" w:rsidRDefault="007A74FE" w:rsidP="00AC289B">
            <w:pPr>
              <w:tabs>
                <w:tab w:val="left" w:pos="567"/>
              </w:tabs>
              <w:overflowPunct w:val="0"/>
              <w:autoSpaceDE w:val="0"/>
              <w:autoSpaceDN w:val="0"/>
              <w:adjustRightInd w:val="0"/>
              <w:rPr>
                <w:sz w:val="28"/>
                <w:szCs w:val="28"/>
              </w:rPr>
            </w:pPr>
          </w:p>
        </w:tc>
      </w:tr>
    </w:tbl>
    <w:p w:rsidR="007A74FE" w:rsidRPr="007A74FE" w:rsidRDefault="007A74FE" w:rsidP="007A74FE">
      <w:pPr>
        <w:rPr>
          <w:sz w:val="28"/>
          <w:szCs w:val="28"/>
        </w:rPr>
      </w:pPr>
      <w:r w:rsidRPr="007A74FE">
        <w:rPr>
          <w:sz w:val="28"/>
          <w:szCs w:val="28"/>
        </w:rPr>
        <w:br w:type="page"/>
      </w:r>
    </w:p>
    <w:tbl>
      <w:tblPr>
        <w:tblW w:w="0" w:type="auto"/>
        <w:jc w:val="center"/>
        <w:tblLook w:val="00A0"/>
      </w:tblPr>
      <w:tblGrid>
        <w:gridCol w:w="4644"/>
        <w:gridCol w:w="4648"/>
      </w:tblGrid>
      <w:tr w:rsidR="007A74FE" w:rsidRPr="0045078F" w:rsidTr="00AC289B">
        <w:trPr>
          <w:trHeight w:val="68"/>
          <w:jc w:val="center"/>
        </w:trPr>
        <w:tc>
          <w:tcPr>
            <w:tcW w:w="4644" w:type="dxa"/>
          </w:tcPr>
          <w:p w:rsidR="007A74FE" w:rsidRPr="0045078F" w:rsidRDefault="007A74FE" w:rsidP="00AC289B">
            <w:pPr>
              <w:tabs>
                <w:tab w:val="left" w:pos="567"/>
              </w:tabs>
              <w:overflowPunct w:val="0"/>
              <w:autoSpaceDE w:val="0"/>
              <w:autoSpaceDN w:val="0"/>
              <w:adjustRightInd w:val="0"/>
            </w:pPr>
          </w:p>
        </w:tc>
        <w:tc>
          <w:tcPr>
            <w:tcW w:w="4648" w:type="dxa"/>
          </w:tcPr>
          <w:p w:rsidR="007A74FE" w:rsidRPr="0045078F" w:rsidRDefault="007A74FE" w:rsidP="00AC289B">
            <w:pPr>
              <w:tabs>
                <w:tab w:val="left" w:pos="567"/>
              </w:tabs>
              <w:overflowPunct w:val="0"/>
              <w:autoSpaceDE w:val="0"/>
              <w:autoSpaceDN w:val="0"/>
              <w:adjustRightInd w:val="0"/>
            </w:pPr>
          </w:p>
        </w:tc>
      </w:tr>
      <w:tr w:rsidR="007A74FE" w:rsidRPr="0045078F" w:rsidTr="00AC289B">
        <w:tblPrEx>
          <w:jc w:val="left"/>
        </w:tblPrEx>
        <w:tc>
          <w:tcPr>
            <w:tcW w:w="4644" w:type="dxa"/>
          </w:tcPr>
          <w:p w:rsidR="007A74FE" w:rsidRPr="0045078F" w:rsidRDefault="007A74FE" w:rsidP="00AC289B">
            <w:pPr>
              <w:tabs>
                <w:tab w:val="left" w:pos="567"/>
              </w:tabs>
              <w:autoSpaceDE w:val="0"/>
              <w:autoSpaceDN w:val="0"/>
              <w:adjustRightInd w:val="0"/>
              <w:jc w:val="right"/>
              <w:rPr>
                <w:bCs/>
                <w:i/>
              </w:rPr>
            </w:pPr>
          </w:p>
        </w:tc>
        <w:tc>
          <w:tcPr>
            <w:tcW w:w="4648" w:type="dxa"/>
          </w:tcPr>
          <w:p w:rsidR="007A74FE" w:rsidRPr="0045078F" w:rsidRDefault="007A74FE" w:rsidP="00AC289B">
            <w:pPr>
              <w:tabs>
                <w:tab w:val="left" w:pos="567"/>
              </w:tabs>
              <w:autoSpaceDE w:val="0"/>
              <w:autoSpaceDN w:val="0"/>
              <w:adjustRightInd w:val="0"/>
              <w:rPr>
                <w:bCs/>
                <w:i/>
              </w:rPr>
            </w:pPr>
            <w:r w:rsidRPr="0045078F">
              <w:rPr>
                <w:bCs/>
                <w:i/>
              </w:rPr>
              <w:t xml:space="preserve">      Приложение 1</w:t>
            </w:r>
          </w:p>
          <w:p w:rsidR="007A74FE" w:rsidRDefault="007A74FE" w:rsidP="00AC289B">
            <w:pPr>
              <w:tabs>
                <w:tab w:val="left" w:pos="567"/>
              </w:tabs>
              <w:overflowPunct w:val="0"/>
              <w:autoSpaceDE w:val="0"/>
              <w:autoSpaceDN w:val="0"/>
              <w:adjustRightInd w:val="0"/>
              <w:jc w:val="right"/>
              <w:textAlignment w:val="baseline"/>
              <w:rPr>
                <w:i/>
              </w:rPr>
            </w:pPr>
            <w:r w:rsidRPr="0045078F">
              <w:rPr>
                <w:bCs/>
                <w:i/>
              </w:rPr>
              <w:t xml:space="preserve">к </w:t>
            </w:r>
            <w:r w:rsidRPr="0045078F">
              <w:rPr>
                <w:i/>
              </w:rPr>
              <w:t xml:space="preserve">Соглашению по ведению </w:t>
            </w:r>
            <w:proofErr w:type="gramStart"/>
            <w:r w:rsidRPr="0045078F">
              <w:rPr>
                <w:i/>
              </w:rPr>
              <w:t>бюджетного</w:t>
            </w:r>
            <w:proofErr w:type="gramEnd"/>
          </w:p>
          <w:p w:rsidR="007A74FE" w:rsidRPr="0045078F" w:rsidRDefault="007A74FE" w:rsidP="00AC289B">
            <w:pPr>
              <w:tabs>
                <w:tab w:val="left" w:pos="567"/>
              </w:tabs>
              <w:overflowPunct w:val="0"/>
              <w:autoSpaceDE w:val="0"/>
              <w:autoSpaceDN w:val="0"/>
              <w:adjustRightInd w:val="0"/>
              <w:textAlignment w:val="baseline"/>
              <w:rPr>
                <w:i/>
              </w:rPr>
            </w:pPr>
            <w:r>
              <w:rPr>
                <w:i/>
              </w:rPr>
              <w:t xml:space="preserve">      </w:t>
            </w:r>
            <w:r w:rsidRPr="0045078F">
              <w:rPr>
                <w:i/>
              </w:rPr>
              <w:t xml:space="preserve">(бухгалтерского) учета </w:t>
            </w:r>
          </w:p>
          <w:p w:rsidR="007A74FE" w:rsidRPr="0045078F" w:rsidRDefault="007A74FE" w:rsidP="00AC289B">
            <w:pPr>
              <w:tabs>
                <w:tab w:val="left" w:pos="567"/>
              </w:tabs>
              <w:autoSpaceDE w:val="0"/>
              <w:autoSpaceDN w:val="0"/>
              <w:adjustRightInd w:val="0"/>
              <w:jc w:val="right"/>
              <w:rPr>
                <w:bCs/>
                <w:i/>
              </w:rPr>
            </w:pPr>
          </w:p>
        </w:tc>
      </w:tr>
    </w:tbl>
    <w:p w:rsidR="007A74FE" w:rsidRPr="0045078F" w:rsidRDefault="007A74FE" w:rsidP="007A74FE">
      <w:pPr>
        <w:tabs>
          <w:tab w:val="left" w:pos="567"/>
        </w:tabs>
        <w:autoSpaceDE w:val="0"/>
        <w:autoSpaceDN w:val="0"/>
        <w:adjustRightInd w:val="0"/>
        <w:jc w:val="center"/>
        <w:rPr>
          <w:b/>
          <w:bCs/>
        </w:rPr>
      </w:pPr>
      <w:r w:rsidRPr="0045078F">
        <w:rPr>
          <w:b/>
          <w:bCs/>
        </w:rPr>
        <w:t xml:space="preserve">Распределение функций и обязанностей </w:t>
      </w:r>
      <w:proofErr w:type="gramStart"/>
      <w:r w:rsidRPr="0045078F">
        <w:rPr>
          <w:b/>
          <w:bCs/>
        </w:rPr>
        <w:t>между</w:t>
      </w:r>
      <w:proofErr w:type="gramEnd"/>
      <w:r w:rsidRPr="0045078F">
        <w:rPr>
          <w:b/>
          <w:bCs/>
        </w:rPr>
        <w:t xml:space="preserve"> </w:t>
      </w:r>
    </w:p>
    <w:p w:rsidR="007A74FE" w:rsidRPr="0045078F" w:rsidRDefault="007A74FE" w:rsidP="007A74FE">
      <w:pPr>
        <w:tabs>
          <w:tab w:val="left" w:pos="567"/>
        </w:tabs>
        <w:autoSpaceDE w:val="0"/>
        <w:autoSpaceDN w:val="0"/>
        <w:adjustRightInd w:val="0"/>
        <w:jc w:val="center"/>
        <w:rPr>
          <w:b/>
          <w:bCs/>
        </w:rPr>
      </w:pPr>
      <w:r w:rsidRPr="0045078F">
        <w:rPr>
          <w:b/>
          <w:bCs/>
        </w:rPr>
        <w:t>Заказчиком и Исполнителем в рамках исполнения Соглашения</w:t>
      </w:r>
      <w:r w:rsidRPr="0045078F">
        <w:rPr>
          <w:b/>
          <w:bCs/>
          <w:vertAlign w:val="superscript"/>
        </w:rPr>
        <w:footnoteReference w:id="1"/>
      </w:r>
    </w:p>
    <w:p w:rsidR="007A74FE" w:rsidRPr="0045078F" w:rsidRDefault="007A74FE" w:rsidP="007A74FE">
      <w:pPr>
        <w:tabs>
          <w:tab w:val="left" w:pos="567"/>
        </w:tabs>
        <w:autoSpaceDE w:val="0"/>
        <w:autoSpaceDN w:val="0"/>
        <w:adjustRightInd w:val="0"/>
      </w:pPr>
    </w:p>
    <w:tbl>
      <w:tblPr>
        <w:tblW w:w="0" w:type="auto"/>
        <w:jc w:val="center"/>
        <w:tblInd w:w="-635" w:type="dxa"/>
        <w:tblLayout w:type="fixed"/>
        <w:tblLook w:val="0000"/>
      </w:tblPr>
      <w:tblGrid>
        <w:gridCol w:w="4608"/>
        <w:gridCol w:w="4677"/>
      </w:tblGrid>
      <w:tr w:rsidR="007A74FE" w:rsidRPr="0045078F" w:rsidTr="00AC289B">
        <w:trPr>
          <w:trHeight w:val="23"/>
          <w:tblHeader/>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pStyle w:val="a9"/>
              <w:tabs>
                <w:tab w:val="left" w:pos="567"/>
              </w:tabs>
              <w:jc w:val="center"/>
              <w:rPr>
                <w:b/>
                <w:lang w:val="en-US"/>
              </w:rPr>
            </w:pPr>
            <w:r w:rsidRPr="0045078F">
              <w:rPr>
                <w:b/>
              </w:rPr>
              <w:t>Функции Заказчика</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pStyle w:val="a9"/>
              <w:tabs>
                <w:tab w:val="left" w:pos="567"/>
              </w:tabs>
              <w:jc w:val="center"/>
              <w:rPr>
                <w:b/>
                <w:lang w:val="en-US"/>
              </w:rPr>
            </w:pPr>
            <w:r w:rsidRPr="0045078F">
              <w:rPr>
                <w:b/>
              </w:rPr>
              <w:t>Функции Исполнителя</w:t>
            </w: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lang w:val="en-US"/>
              </w:rPr>
            </w:pPr>
            <w:r w:rsidRPr="0045078F">
              <w:rPr>
                <w:b/>
                <w:bCs/>
              </w:rPr>
              <w:t>Учет основных средств</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360"/>
                <w:tab w:val="left" w:pos="567"/>
              </w:tabs>
              <w:autoSpaceDE w:val="0"/>
              <w:autoSpaceDN w:val="0"/>
              <w:adjustRightInd w:val="0"/>
            </w:pPr>
            <w:r w:rsidRPr="0045078F">
              <w:t>1. Сбор первичных документов по учету основных средств:</w:t>
            </w:r>
          </w:p>
          <w:p w:rsidR="007A74FE" w:rsidRPr="0045078F" w:rsidRDefault="007A74FE" w:rsidP="00AC289B">
            <w:pPr>
              <w:tabs>
                <w:tab w:val="left" w:pos="360"/>
                <w:tab w:val="left" w:pos="567"/>
              </w:tabs>
              <w:autoSpaceDE w:val="0"/>
              <w:autoSpaceDN w:val="0"/>
              <w:adjustRightInd w:val="0"/>
            </w:pPr>
            <w:r w:rsidRPr="0045078F">
              <w:t>- контракт (договор);</w:t>
            </w:r>
          </w:p>
          <w:p w:rsidR="007A74FE" w:rsidRPr="0045078F" w:rsidRDefault="007A74FE" w:rsidP="00AC289B">
            <w:pPr>
              <w:tabs>
                <w:tab w:val="left" w:pos="360"/>
                <w:tab w:val="left" w:pos="567"/>
              </w:tabs>
              <w:autoSpaceDE w:val="0"/>
              <w:autoSpaceDN w:val="0"/>
              <w:adjustRightInd w:val="0"/>
            </w:pPr>
            <w:r w:rsidRPr="0045078F">
              <w:t>- товарная накладная поставщика;</w:t>
            </w:r>
          </w:p>
          <w:p w:rsidR="007A74FE" w:rsidRPr="0045078F" w:rsidRDefault="007A74FE" w:rsidP="00AC289B">
            <w:pPr>
              <w:tabs>
                <w:tab w:val="left" w:pos="360"/>
                <w:tab w:val="left" w:pos="567"/>
              </w:tabs>
              <w:autoSpaceDE w:val="0"/>
              <w:autoSpaceDN w:val="0"/>
              <w:adjustRightInd w:val="0"/>
            </w:pPr>
            <w:r w:rsidRPr="0045078F">
              <w:t>- акт приема-передачи ОС (ф. 0306001); (ф. 0306031);</w:t>
            </w:r>
          </w:p>
          <w:p w:rsidR="007A74FE" w:rsidRPr="0045078F" w:rsidRDefault="007A74FE" w:rsidP="00AC289B">
            <w:pPr>
              <w:tabs>
                <w:tab w:val="left" w:pos="360"/>
                <w:tab w:val="left" w:pos="567"/>
              </w:tabs>
              <w:autoSpaceDE w:val="0"/>
              <w:autoSpaceDN w:val="0"/>
              <w:adjustRightInd w:val="0"/>
            </w:pPr>
            <w:r w:rsidRPr="0045078F">
              <w:t>- накладная на внутреннее перемещение объектов (ф. 0306032);</w:t>
            </w:r>
          </w:p>
          <w:p w:rsidR="007A74FE" w:rsidRPr="0045078F" w:rsidRDefault="007A74FE" w:rsidP="00AC289B">
            <w:pPr>
              <w:tabs>
                <w:tab w:val="left" w:pos="360"/>
                <w:tab w:val="left" w:pos="567"/>
              </w:tabs>
              <w:autoSpaceDE w:val="0"/>
              <w:autoSpaceDN w:val="0"/>
              <w:adjustRightInd w:val="0"/>
            </w:pPr>
            <w:r w:rsidRPr="0045078F">
              <w:t>- акт о приеме-сдаче отремонтированных, реконструированных, модернизированных объектов основных средств (ф. 0306002);</w:t>
            </w:r>
          </w:p>
          <w:p w:rsidR="007A74FE" w:rsidRPr="0045078F" w:rsidRDefault="007A74FE" w:rsidP="00AC289B">
            <w:pPr>
              <w:tabs>
                <w:tab w:val="left" w:pos="360"/>
                <w:tab w:val="left" w:pos="567"/>
              </w:tabs>
              <w:autoSpaceDE w:val="0"/>
              <w:autoSpaceDN w:val="0"/>
              <w:adjustRightInd w:val="0"/>
            </w:pPr>
            <w:r w:rsidRPr="0045078F">
              <w:t>- требование-накладная (ф. 0315006);</w:t>
            </w:r>
          </w:p>
          <w:p w:rsidR="007A74FE" w:rsidRPr="0045078F" w:rsidRDefault="007A74FE" w:rsidP="00AC289B">
            <w:pPr>
              <w:tabs>
                <w:tab w:val="left" w:pos="360"/>
                <w:tab w:val="left" w:pos="567"/>
              </w:tabs>
              <w:autoSpaceDE w:val="0"/>
              <w:autoSpaceDN w:val="0"/>
              <w:adjustRightInd w:val="0"/>
            </w:pPr>
            <w:r w:rsidRPr="0045078F">
              <w:t>- ведомость выдачи материальных ценностей на нужды учреждения (ф. 0504210);</w:t>
            </w:r>
          </w:p>
          <w:p w:rsidR="007A74FE" w:rsidRPr="0045078F" w:rsidRDefault="007A74FE" w:rsidP="00AC289B">
            <w:pPr>
              <w:tabs>
                <w:tab w:val="left" w:pos="360"/>
                <w:tab w:val="left" w:pos="567"/>
              </w:tabs>
              <w:autoSpaceDE w:val="0"/>
              <w:autoSpaceDN w:val="0"/>
              <w:adjustRightInd w:val="0"/>
            </w:pPr>
            <w:r w:rsidRPr="0045078F">
              <w:t>- акт о списании объекта основных средств (кроме автотранспортных средств) (ф. 0306003);</w:t>
            </w:r>
          </w:p>
          <w:p w:rsidR="007A74FE" w:rsidRPr="0045078F" w:rsidRDefault="007A74FE" w:rsidP="00AC289B">
            <w:pPr>
              <w:tabs>
                <w:tab w:val="left" w:pos="360"/>
                <w:tab w:val="left" w:pos="567"/>
              </w:tabs>
              <w:autoSpaceDE w:val="0"/>
              <w:autoSpaceDN w:val="0"/>
              <w:adjustRightInd w:val="0"/>
            </w:pPr>
            <w:r w:rsidRPr="0045078F">
              <w:t>- акт о списании автотранспортных средств (ф. 0306004);</w:t>
            </w:r>
          </w:p>
          <w:p w:rsidR="007A74FE" w:rsidRPr="0045078F" w:rsidRDefault="007A74FE" w:rsidP="00AC289B">
            <w:pPr>
              <w:tabs>
                <w:tab w:val="left" w:pos="360"/>
                <w:tab w:val="left" w:pos="567"/>
              </w:tabs>
              <w:autoSpaceDE w:val="0"/>
              <w:autoSpaceDN w:val="0"/>
              <w:adjustRightInd w:val="0"/>
            </w:pPr>
            <w:r w:rsidRPr="0045078F">
              <w:t>- акт о списании мягкого и хозяйственного инвентаря (ф. 0504143).</w:t>
            </w:r>
          </w:p>
          <w:p w:rsidR="007A74FE" w:rsidRPr="0045078F" w:rsidRDefault="007A74FE" w:rsidP="00AC289B">
            <w:pPr>
              <w:tabs>
                <w:tab w:val="left" w:pos="360"/>
                <w:tab w:val="left" w:pos="567"/>
              </w:tabs>
              <w:autoSpaceDE w:val="0"/>
              <w:autoSpaceDN w:val="0"/>
              <w:adjustRightInd w:val="0"/>
            </w:pPr>
            <w:r w:rsidRPr="0045078F">
              <w:t xml:space="preserve"> 2 . Проведение в порядке, установленном учетной политикой, инвентаризации основных средств (формирование и утверждение инвентаризационной комиссии).</w:t>
            </w:r>
          </w:p>
          <w:p w:rsidR="007A74FE" w:rsidRPr="0045078F" w:rsidRDefault="007A74FE" w:rsidP="00AC289B">
            <w:pPr>
              <w:tabs>
                <w:tab w:val="left" w:pos="360"/>
                <w:tab w:val="left" w:pos="567"/>
              </w:tabs>
              <w:autoSpaceDE w:val="0"/>
              <w:autoSpaceDN w:val="0"/>
              <w:adjustRightInd w:val="0"/>
            </w:pPr>
            <w:r w:rsidRPr="0045078F">
              <w:t xml:space="preserve">3. Проведение в случаях, предусмотренных учетной политикой переоценки основных средств (формирование и утверждение комиссии). </w:t>
            </w:r>
          </w:p>
          <w:p w:rsidR="007A74FE" w:rsidRPr="0045078F" w:rsidRDefault="007A74FE" w:rsidP="00AC289B">
            <w:pPr>
              <w:tabs>
                <w:tab w:val="left" w:pos="360"/>
                <w:tab w:val="left" w:pos="567"/>
              </w:tabs>
              <w:autoSpaceDE w:val="0"/>
              <w:autoSpaceDN w:val="0"/>
              <w:adjustRightInd w:val="0"/>
            </w:pPr>
            <w:r w:rsidRPr="0045078F">
              <w:t xml:space="preserve">4. </w:t>
            </w:r>
            <w:proofErr w:type="gramStart"/>
            <w:r w:rsidRPr="0045078F">
              <w:t>Контроль за</w:t>
            </w:r>
            <w:proofErr w:type="gramEnd"/>
            <w:r w:rsidRPr="0045078F">
              <w:t xml:space="preserve"> техническим состоянием и сохранностью основных средств</w:t>
            </w:r>
          </w:p>
          <w:p w:rsidR="007A74FE" w:rsidRPr="0045078F" w:rsidRDefault="007A74FE" w:rsidP="00AC289B">
            <w:pPr>
              <w:tabs>
                <w:tab w:val="left" w:pos="360"/>
                <w:tab w:val="left" w:pos="567"/>
              </w:tabs>
              <w:autoSpaceDE w:val="0"/>
              <w:autoSpaceDN w:val="0"/>
              <w:adjustRightInd w:val="0"/>
            </w:pPr>
            <w:r w:rsidRPr="0045078F">
              <w:t>5. Оформление доверенностей на приобретение основных средств, ведение журнала учета доверенностей.</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360"/>
                <w:tab w:val="left" w:pos="567"/>
              </w:tabs>
              <w:autoSpaceDE w:val="0"/>
              <w:autoSpaceDN w:val="0"/>
              <w:adjustRightInd w:val="0"/>
              <w:jc w:val="both"/>
            </w:pPr>
            <w:r w:rsidRPr="0045078F">
              <w:t>1. Проверка правильности оформления первичных документов по учету основных средств.</w:t>
            </w:r>
          </w:p>
          <w:p w:rsidR="007A74FE" w:rsidRPr="0045078F" w:rsidRDefault="007A74FE" w:rsidP="00AC289B">
            <w:pPr>
              <w:tabs>
                <w:tab w:val="left" w:pos="360"/>
                <w:tab w:val="left" w:pos="567"/>
              </w:tabs>
              <w:autoSpaceDE w:val="0"/>
              <w:autoSpaceDN w:val="0"/>
              <w:adjustRightInd w:val="0"/>
              <w:jc w:val="both"/>
            </w:pPr>
            <w:r w:rsidRPr="0045078F">
              <w:t>2. Своевременное, полное и достоверное отражение на счетах бюджетного (бухгалтерского) учета и в учетных регистрах фактов финансово-хозяйственной жизни, связанных с поступлением, перемещением, выбытием, сдачей (получением) в аренду, реконструкцией, модернизацией, техническим перевооружением, переоценкой основных средств на основании полученных и надлежащим образом оформленных первичных документов.</w:t>
            </w:r>
          </w:p>
          <w:p w:rsidR="007A74FE" w:rsidRPr="0045078F" w:rsidRDefault="007A74FE" w:rsidP="00AC289B">
            <w:pPr>
              <w:tabs>
                <w:tab w:val="left" w:pos="567"/>
              </w:tabs>
              <w:autoSpaceDE w:val="0"/>
              <w:autoSpaceDN w:val="0"/>
              <w:adjustRightInd w:val="0"/>
              <w:jc w:val="both"/>
            </w:pPr>
            <w:r w:rsidRPr="0045078F">
              <w:t>3. Ведение аналитического учета основных сре</w:t>
            </w:r>
            <w:proofErr w:type="gramStart"/>
            <w:r w:rsidRPr="0045078F">
              <w:t>дств в с</w:t>
            </w:r>
            <w:proofErr w:type="gramEnd"/>
            <w:r w:rsidRPr="0045078F">
              <w:t>оответствии с требованиями действующего законодательства.</w:t>
            </w:r>
          </w:p>
          <w:p w:rsidR="007A74FE" w:rsidRPr="0045078F" w:rsidRDefault="007A74FE" w:rsidP="00AC289B">
            <w:pPr>
              <w:tabs>
                <w:tab w:val="left" w:pos="360"/>
                <w:tab w:val="left" w:pos="567"/>
              </w:tabs>
              <w:autoSpaceDE w:val="0"/>
              <w:autoSpaceDN w:val="0"/>
              <w:adjustRightInd w:val="0"/>
              <w:jc w:val="both"/>
            </w:pPr>
            <w:r w:rsidRPr="0045078F">
              <w:t>4. Расчет и начисление амортизации основных средств.</w:t>
            </w:r>
          </w:p>
          <w:p w:rsidR="007A74FE" w:rsidRPr="0045078F" w:rsidRDefault="007A74FE" w:rsidP="00AC289B">
            <w:pPr>
              <w:tabs>
                <w:tab w:val="left" w:pos="360"/>
                <w:tab w:val="left" w:pos="567"/>
              </w:tabs>
              <w:autoSpaceDE w:val="0"/>
              <w:autoSpaceDN w:val="0"/>
              <w:adjustRightInd w:val="0"/>
              <w:jc w:val="both"/>
            </w:pPr>
            <w:r w:rsidRPr="0045078F">
              <w:t>5. Выборочное участие в проведении инвентаризации основных средств. Подготовка документов и отражение результатов инвентаризации в бюджетном учете.</w:t>
            </w:r>
          </w:p>
          <w:p w:rsidR="007A74FE" w:rsidRPr="0045078F" w:rsidRDefault="007A74FE" w:rsidP="00AC289B">
            <w:pPr>
              <w:tabs>
                <w:tab w:val="left" w:pos="360"/>
                <w:tab w:val="left" w:pos="567"/>
              </w:tabs>
              <w:autoSpaceDE w:val="0"/>
              <w:autoSpaceDN w:val="0"/>
              <w:adjustRightInd w:val="0"/>
              <w:jc w:val="both"/>
            </w:pPr>
            <w:r w:rsidRPr="0045078F">
              <w:t>6. Подготовка и передача Заказчику отчетности на основании согласованного перечня.</w:t>
            </w:r>
          </w:p>
          <w:p w:rsidR="007A74FE" w:rsidRPr="0045078F" w:rsidRDefault="007A74FE" w:rsidP="00AC289B">
            <w:pPr>
              <w:tabs>
                <w:tab w:val="left" w:pos="360"/>
                <w:tab w:val="left" w:pos="567"/>
              </w:tabs>
              <w:autoSpaceDE w:val="0"/>
              <w:autoSpaceDN w:val="0"/>
              <w:adjustRightInd w:val="0"/>
              <w:jc w:val="both"/>
            </w:pPr>
            <w:r w:rsidRPr="0045078F">
              <w:t>7.Проведение выборочных проверок наличия основных средств.</w:t>
            </w:r>
          </w:p>
          <w:p w:rsidR="007A74FE" w:rsidRPr="0045078F" w:rsidRDefault="007A74FE" w:rsidP="00AC289B">
            <w:pPr>
              <w:tabs>
                <w:tab w:val="left" w:pos="360"/>
                <w:tab w:val="left" w:pos="567"/>
              </w:tabs>
              <w:autoSpaceDE w:val="0"/>
              <w:autoSpaceDN w:val="0"/>
              <w:adjustRightInd w:val="0"/>
              <w:jc w:val="both"/>
            </w:pPr>
            <w:r w:rsidRPr="0045078F">
              <w:t>8.Предоставление Заказчику информации по фактам хищения, недостач, просроченной дебиторской и кредиторской задолженности.</w:t>
            </w:r>
          </w:p>
          <w:p w:rsidR="007A74FE" w:rsidRPr="0045078F" w:rsidRDefault="007A74FE" w:rsidP="00AC289B">
            <w:pPr>
              <w:tabs>
                <w:tab w:val="left" w:pos="360"/>
                <w:tab w:val="left" w:pos="567"/>
              </w:tabs>
              <w:autoSpaceDE w:val="0"/>
              <w:autoSpaceDN w:val="0"/>
              <w:adjustRightInd w:val="0"/>
              <w:jc w:val="both"/>
            </w:pPr>
            <w:r w:rsidRPr="0045078F">
              <w:t>9. Определение и отражение в учете финансового результата.</w:t>
            </w:r>
          </w:p>
          <w:p w:rsidR="007A74FE" w:rsidRPr="0045078F" w:rsidRDefault="007A74FE" w:rsidP="00AC289B">
            <w:pPr>
              <w:tabs>
                <w:tab w:val="left" w:pos="360"/>
                <w:tab w:val="left" w:pos="567"/>
              </w:tabs>
              <w:autoSpaceDE w:val="0"/>
              <w:autoSpaceDN w:val="0"/>
              <w:adjustRightInd w:val="0"/>
              <w:jc w:val="both"/>
            </w:pPr>
            <w:r w:rsidRPr="0045078F">
              <w:t>10.Формирование журнала операций по выбытию и перемещению нефинансовых активов.</w:t>
            </w:r>
          </w:p>
          <w:p w:rsidR="007A74FE" w:rsidRPr="0045078F" w:rsidRDefault="007A74FE" w:rsidP="00AC289B">
            <w:pPr>
              <w:tabs>
                <w:tab w:val="left" w:pos="360"/>
                <w:tab w:val="left" w:pos="567"/>
              </w:tabs>
              <w:autoSpaceDE w:val="0"/>
              <w:autoSpaceDN w:val="0"/>
              <w:adjustRightInd w:val="0"/>
              <w:jc w:val="both"/>
            </w:pP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lang w:val="en-US"/>
              </w:rPr>
            </w:pPr>
            <w:r w:rsidRPr="0045078F">
              <w:rPr>
                <w:b/>
                <w:bCs/>
              </w:rPr>
              <w:t>Учет товарно-материальных ценностей</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pPr>
            <w:r w:rsidRPr="0045078F">
              <w:t xml:space="preserve">1. Сбор первичных документов по учету </w:t>
            </w:r>
            <w:r w:rsidRPr="0045078F">
              <w:lastRenderedPageBreak/>
              <w:t>материалов:</w:t>
            </w:r>
          </w:p>
          <w:p w:rsidR="007A74FE" w:rsidRPr="0045078F" w:rsidRDefault="007A74FE" w:rsidP="00AC289B">
            <w:pPr>
              <w:tabs>
                <w:tab w:val="left" w:pos="567"/>
              </w:tabs>
              <w:autoSpaceDE w:val="0"/>
              <w:autoSpaceDN w:val="0"/>
              <w:adjustRightInd w:val="0"/>
            </w:pPr>
            <w:r w:rsidRPr="0045078F">
              <w:t>- договор;</w:t>
            </w:r>
          </w:p>
          <w:p w:rsidR="007A74FE" w:rsidRPr="0045078F" w:rsidRDefault="007A74FE" w:rsidP="00AC289B">
            <w:pPr>
              <w:tabs>
                <w:tab w:val="left" w:pos="567"/>
              </w:tabs>
              <w:autoSpaceDE w:val="0"/>
              <w:autoSpaceDN w:val="0"/>
              <w:adjustRightInd w:val="0"/>
            </w:pPr>
            <w:r w:rsidRPr="0045078F">
              <w:t>- накладные поставщика;</w:t>
            </w:r>
          </w:p>
          <w:p w:rsidR="007A74FE" w:rsidRPr="0045078F" w:rsidRDefault="007A74FE" w:rsidP="00AC289B">
            <w:pPr>
              <w:tabs>
                <w:tab w:val="left" w:pos="567"/>
              </w:tabs>
              <w:autoSpaceDE w:val="0"/>
              <w:autoSpaceDN w:val="0"/>
              <w:adjustRightInd w:val="0"/>
            </w:pPr>
            <w:r w:rsidRPr="0045078F">
              <w:t>- акт о приеме материалов (ф. 0315004);</w:t>
            </w:r>
          </w:p>
          <w:p w:rsidR="007A74FE" w:rsidRPr="0045078F" w:rsidRDefault="007A74FE" w:rsidP="00AC289B">
            <w:pPr>
              <w:tabs>
                <w:tab w:val="left" w:pos="567"/>
              </w:tabs>
              <w:autoSpaceDE w:val="0"/>
              <w:autoSpaceDN w:val="0"/>
              <w:adjustRightInd w:val="0"/>
            </w:pPr>
            <w:r w:rsidRPr="0045078F">
              <w:t>- требование-накладная (ф. 0315006);</w:t>
            </w:r>
          </w:p>
          <w:p w:rsidR="007A74FE" w:rsidRPr="0045078F" w:rsidRDefault="007A74FE" w:rsidP="00AC289B">
            <w:pPr>
              <w:tabs>
                <w:tab w:val="left" w:pos="567"/>
              </w:tabs>
              <w:autoSpaceDE w:val="0"/>
              <w:autoSpaceDN w:val="0"/>
              <w:adjustRightInd w:val="0"/>
            </w:pPr>
            <w:r w:rsidRPr="0045078F">
              <w:t>- ведомость выдачи материальных ценностей (ф. 0504210);</w:t>
            </w:r>
          </w:p>
          <w:p w:rsidR="007A74FE" w:rsidRPr="0045078F" w:rsidRDefault="007A74FE" w:rsidP="00AC289B">
            <w:pPr>
              <w:tabs>
                <w:tab w:val="left" w:pos="567"/>
              </w:tabs>
              <w:autoSpaceDE w:val="0"/>
              <w:autoSpaceDN w:val="0"/>
              <w:adjustRightInd w:val="0"/>
            </w:pPr>
            <w:r w:rsidRPr="0045078F">
              <w:t>- путевой лист (ф.ф. 0340002, 0345001, 0345002, 0345004, 0345005, 0345007);</w:t>
            </w:r>
          </w:p>
          <w:p w:rsidR="007A74FE" w:rsidRPr="0045078F" w:rsidRDefault="007A74FE" w:rsidP="00AC289B">
            <w:pPr>
              <w:tabs>
                <w:tab w:val="left" w:pos="567"/>
              </w:tabs>
              <w:autoSpaceDE w:val="0"/>
              <w:autoSpaceDN w:val="0"/>
              <w:adjustRightInd w:val="0"/>
            </w:pPr>
            <w:r w:rsidRPr="0045078F">
              <w:t>- акт о списании материальных запасов (ф. 0504230);</w:t>
            </w:r>
          </w:p>
          <w:p w:rsidR="007A74FE" w:rsidRPr="0045078F" w:rsidRDefault="007A74FE" w:rsidP="00AC289B">
            <w:pPr>
              <w:tabs>
                <w:tab w:val="left" w:pos="567"/>
              </w:tabs>
              <w:autoSpaceDE w:val="0"/>
              <w:autoSpaceDN w:val="0"/>
              <w:adjustRightInd w:val="0"/>
            </w:pPr>
            <w:r w:rsidRPr="0045078F">
              <w:t>- акт о списании мягкого и хозяйственного инвентаря (ф. 0504143).</w:t>
            </w:r>
          </w:p>
          <w:p w:rsidR="007A74FE" w:rsidRPr="0045078F" w:rsidRDefault="007A74FE" w:rsidP="00AC289B">
            <w:pPr>
              <w:tabs>
                <w:tab w:val="left" w:pos="567"/>
              </w:tabs>
              <w:autoSpaceDE w:val="0"/>
              <w:autoSpaceDN w:val="0"/>
              <w:adjustRightInd w:val="0"/>
            </w:pPr>
            <w:r w:rsidRPr="0045078F">
              <w:t>2. Проведение в порядке, установленном учетной политикой, инвентаризации материалов (формирование и утверждение инвентаризационной комиссии).</w:t>
            </w:r>
          </w:p>
          <w:p w:rsidR="007A74FE" w:rsidRPr="0045078F" w:rsidRDefault="007A74FE" w:rsidP="00AC289B">
            <w:pPr>
              <w:tabs>
                <w:tab w:val="left" w:pos="567"/>
              </w:tabs>
              <w:autoSpaceDE w:val="0"/>
              <w:autoSpaceDN w:val="0"/>
              <w:adjustRightInd w:val="0"/>
            </w:pPr>
            <w:r w:rsidRPr="0045078F">
              <w:t>3. Организация хранения и обеспечение сохранности материалов.</w:t>
            </w:r>
          </w:p>
          <w:p w:rsidR="007A74FE" w:rsidRPr="0045078F" w:rsidRDefault="007A74FE" w:rsidP="00AC289B">
            <w:pPr>
              <w:tabs>
                <w:tab w:val="left" w:pos="360"/>
                <w:tab w:val="left" w:pos="567"/>
              </w:tabs>
              <w:autoSpaceDE w:val="0"/>
              <w:autoSpaceDN w:val="0"/>
              <w:adjustRightInd w:val="0"/>
            </w:pPr>
            <w:r w:rsidRPr="0045078F">
              <w:t>4. Принятие участия в истребовании дебиторской задолженности</w:t>
            </w:r>
          </w:p>
          <w:p w:rsidR="007A74FE" w:rsidRPr="0045078F" w:rsidRDefault="007A74FE" w:rsidP="00AC289B">
            <w:pPr>
              <w:tabs>
                <w:tab w:val="left" w:pos="360"/>
                <w:tab w:val="left" w:pos="567"/>
              </w:tabs>
              <w:autoSpaceDE w:val="0"/>
              <w:autoSpaceDN w:val="0"/>
              <w:adjustRightInd w:val="0"/>
            </w:pPr>
            <w:r w:rsidRPr="0045078F">
              <w:t>5. Оформление доверенностей на приобретение ТМЦ, ведение журнала учета доверенностей.</w:t>
            </w:r>
          </w:p>
          <w:p w:rsidR="007A74FE" w:rsidRPr="0045078F" w:rsidRDefault="007A74FE" w:rsidP="00AC289B">
            <w:pPr>
              <w:tabs>
                <w:tab w:val="left" w:pos="360"/>
                <w:tab w:val="left" w:pos="567"/>
              </w:tabs>
              <w:autoSpaceDE w:val="0"/>
              <w:autoSpaceDN w:val="0"/>
              <w:adjustRightInd w:val="0"/>
            </w:pPr>
            <w:r w:rsidRPr="0045078F">
              <w:t xml:space="preserve">6. </w:t>
            </w:r>
            <w:proofErr w:type="gramStart"/>
            <w:r w:rsidRPr="0045078F">
              <w:t>Контроль за</w:t>
            </w:r>
            <w:proofErr w:type="gramEnd"/>
            <w:r w:rsidRPr="0045078F">
              <w:t xml:space="preserve"> договорами поставки материальных ценностей (дебиторской задолженности)</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lastRenderedPageBreak/>
              <w:t xml:space="preserve">1. Проверка правильности оформления </w:t>
            </w:r>
            <w:r w:rsidRPr="0045078F">
              <w:lastRenderedPageBreak/>
              <w:t>первичных документов по учету материалов.</w:t>
            </w:r>
          </w:p>
          <w:p w:rsidR="007A74FE" w:rsidRPr="0045078F" w:rsidRDefault="007A74FE" w:rsidP="00AC289B">
            <w:pPr>
              <w:tabs>
                <w:tab w:val="left" w:pos="360"/>
                <w:tab w:val="left" w:pos="567"/>
              </w:tabs>
              <w:autoSpaceDE w:val="0"/>
              <w:autoSpaceDN w:val="0"/>
              <w:adjustRightInd w:val="0"/>
              <w:jc w:val="both"/>
            </w:pPr>
            <w:r w:rsidRPr="0045078F">
              <w:t>2. Своевременное, полное и достоверное отражение на счетах бюджетного (бухгалтерского) учета и в учетных регистрах фактов финансово-хозяйственной жизни, связанных с поступлением, перемещением, списанием, выбытием материалов на основании полученных и надлежащим образом оформленных первичных документов.</w:t>
            </w:r>
          </w:p>
          <w:p w:rsidR="007A74FE" w:rsidRPr="0045078F" w:rsidRDefault="007A74FE" w:rsidP="00AC289B">
            <w:pPr>
              <w:tabs>
                <w:tab w:val="left" w:pos="360"/>
                <w:tab w:val="left" w:pos="567"/>
              </w:tabs>
              <w:autoSpaceDE w:val="0"/>
              <w:autoSpaceDN w:val="0"/>
              <w:adjustRightInd w:val="0"/>
              <w:jc w:val="both"/>
            </w:pPr>
            <w:r w:rsidRPr="0045078F">
              <w:t xml:space="preserve">3. Ведение аналитического учета материалов в соответствии с требованиями действующего законодательства. </w:t>
            </w:r>
          </w:p>
          <w:p w:rsidR="007A74FE" w:rsidRPr="0045078F" w:rsidRDefault="007A74FE" w:rsidP="00AC289B">
            <w:pPr>
              <w:tabs>
                <w:tab w:val="left" w:pos="567"/>
              </w:tabs>
              <w:autoSpaceDE w:val="0"/>
              <w:autoSpaceDN w:val="0"/>
              <w:adjustRightInd w:val="0"/>
              <w:jc w:val="both"/>
            </w:pPr>
            <w:r w:rsidRPr="0045078F">
              <w:t>4. Выборочное участие в проведении инвентаризации материалов. Отражение результатов инвентаризации в бюджетном (бухгалтерском) учете.</w:t>
            </w:r>
          </w:p>
          <w:p w:rsidR="007A74FE" w:rsidRPr="0045078F" w:rsidRDefault="007A74FE" w:rsidP="00AC289B">
            <w:pPr>
              <w:tabs>
                <w:tab w:val="left" w:pos="567"/>
              </w:tabs>
              <w:autoSpaceDE w:val="0"/>
              <w:autoSpaceDN w:val="0"/>
              <w:adjustRightInd w:val="0"/>
              <w:jc w:val="both"/>
            </w:pPr>
            <w:r w:rsidRPr="0045078F">
              <w:t>5. Определение и отражение в учете финансового результата от реализации материалов.</w:t>
            </w:r>
          </w:p>
          <w:p w:rsidR="007A74FE" w:rsidRPr="0045078F" w:rsidRDefault="007A74FE" w:rsidP="00AC289B">
            <w:pPr>
              <w:tabs>
                <w:tab w:val="left" w:pos="567"/>
              </w:tabs>
              <w:autoSpaceDE w:val="0"/>
              <w:autoSpaceDN w:val="0"/>
              <w:adjustRightInd w:val="0"/>
              <w:jc w:val="both"/>
            </w:pPr>
            <w:r w:rsidRPr="0045078F">
              <w:t>6. Подготовка и передача Заказчику отчетности на основании согласованного перечня.</w:t>
            </w:r>
          </w:p>
          <w:p w:rsidR="007A74FE" w:rsidRPr="0045078F" w:rsidRDefault="007A74FE" w:rsidP="00AC289B">
            <w:pPr>
              <w:tabs>
                <w:tab w:val="left" w:pos="567"/>
              </w:tabs>
              <w:autoSpaceDE w:val="0"/>
              <w:autoSpaceDN w:val="0"/>
              <w:adjustRightInd w:val="0"/>
              <w:jc w:val="both"/>
            </w:pPr>
            <w:r w:rsidRPr="0045078F">
              <w:t>7. Проведение выборочных проверок наличия товарно-материальных ценностей (ТМЦ).</w:t>
            </w:r>
          </w:p>
          <w:p w:rsidR="007A74FE" w:rsidRPr="0045078F" w:rsidRDefault="007A74FE" w:rsidP="00AC289B">
            <w:pPr>
              <w:tabs>
                <w:tab w:val="left" w:pos="567"/>
              </w:tabs>
              <w:autoSpaceDE w:val="0"/>
              <w:autoSpaceDN w:val="0"/>
              <w:adjustRightInd w:val="0"/>
              <w:jc w:val="both"/>
            </w:pPr>
            <w:r w:rsidRPr="0045078F">
              <w:t>8. Внесение данных по списанию ГСМ в 1С Бухгалтерия.</w:t>
            </w:r>
          </w:p>
          <w:p w:rsidR="007A74FE" w:rsidRPr="0045078F" w:rsidRDefault="007A74FE" w:rsidP="00AC289B">
            <w:pPr>
              <w:tabs>
                <w:tab w:val="left" w:pos="567"/>
              </w:tabs>
              <w:autoSpaceDE w:val="0"/>
              <w:autoSpaceDN w:val="0"/>
              <w:adjustRightInd w:val="0"/>
              <w:jc w:val="both"/>
            </w:pPr>
            <w:r w:rsidRPr="0045078F">
              <w:t>9.Формирование журнала операций по выбытию и перемещению нефинансовых активов.</w:t>
            </w:r>
          </w:p>
          <w:p w:rsidR="007A74FE" w:rsidRPr="0045078F" w:rsidRDefault="007A74FE" w:rsidP="00AC289B">
            <w:pPr>
              <w:tabs>
                <w:tab w:val="left" w:pos="567"/>
              </w:tabs>
              <w:autoSpaceDE w:val="0"/>
              <w:autoSpaceDN w:val="0"/>
              <w:adjustRightInd w:val="0"/>
              <w:jc w:val="both"/>
            </w:pP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pPr>
            <w:r w:rsidRPr="0045078F">
              <w:rPr>
                <w:b/>
                <w:bCs/>
              </w:rPr>
              <w:lastRenderedPageBreak/>
              <w:t>Учет расчетов с подотчетными лицами</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360"/>
                <w:tab w:val="left" w:pos="567"/>
              </w:tabs>
              <w:autoSpaceDE w:val="0"/>
              <w:autoSpaceDN w:val="0"/>
              <w:adjustRightInd w:val="0"/>
            </w:pPr>
            <w:r w:rsidRPr="0045078F">
              <w:t>1. Сбор первичных документов по расчетам с подотчетными лицами:</w:t>
            </w:r>
          </w:p>
          <w:p w:rsidR="007A74FE" w:rsidRPr="0045078F" w:rsidRDefault="007A74FE" w:rsidP="00AC289B">
            <w:pPr>
              <w:tabs>
                <w:tab w:val="left" w:pos="360"/>
                <w:tab w:val="left" w:pos="567"/>
              </w:tabs>
              <w:autoSpaceDE w:val="0"/>
              <w:autoSpaceDN w:val="0"/>
              <w:adjustRightInd w:val="0"/>
            </w:pPr>
            <w:r w:rsidRPr="0045078F">
              <w:t>- авансовый отчет с приложением оправдательных документов</w:t>
            </w:r>
          </w:p>
          <w:p w:rsidR="007A74FE" w:rsidRPr="0045078F" w:rsidRDefault="007A74FE" w:rsidP="00AC289B">
            <w:pPr>
              <w:tabs>
                <w:tab w:val="left" w:pos="360"/>
                <w:tab w:val="left" w:pos="567"/>
              </w:tabs>
              <w:autoSpaceDE w:val="0"/>
              <w:autoSpaceDN w:val="0"/>
              <w:adjustRightInd w:val="0"/>
              <w:rPr>
                <w:lang w:val="en-US"/>
              </w:rPr>
            </w:pPr>
            <w:r w:rsidRPr="0045078F">
              <w:rPr>
                <w:lang w:val="en-US"/>
              </w:rPr>
              <w:t xml:space="preserve">2. </w:t>
            </w:r>
            <w:r w:rsidRPr="0045078F">
              <w:t>Утверждение авансовых отчетов.</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360"/>
                <w:tab w:val="left" w:pos="567"/>
              </w:tabs>
              <w:autoSpaceDE w:val="0"/>
              <w:autoSpaceDN w:val="0"/>
              <w:adjustRightInd w:val="0"/>
              <w:jc w:val="both"/>
            </w:pPr>
            <w:r w:rsidRPr="0045078F">
              <w:t>1. Проверка правильности оформления первичных документов по расчетам с подотчетными лицами.</w:t>
            </w:r>
          </w:p>
          <w:p w:rsidR="007A74FE" w:rsidRPr="0045078F" w:rsidRDefault="007A74FE" w:rsidP="00AC289B">
            <w:pPr>
              <w:tabs>
                <w:tab w:val="left" w:pos="360"/>
                <w:tab w:val="left" w:pos="567"/>
              </w:tabs>
              <w:autoSpaceDE w:val="0"/>
              <w:autoSpaceDN w:val="0"/>
              <w:adjustRightInd w:val="0"/>
              <w:jc w:val="both"/>
            </w:pPr>
            <w:r w:rsidRPr="0045078F">
              <w:t>2. Своевременное, полное и достоверное отражение на счетах бухгалтерского учета и в учетных регистрах расчетов с подотчетными лицами.</w:t>
            </w:r>
          </w:p>
          <w:p w:rsidR="007A74FE" w:rsidRPr="0045078F" w:rsidRDefault="007A74FE" w:rsidP="00AC289B">
            <w:pPr>
              <w:tabs>
                <w:tab w:val="left" w:pos="360"/>
                <w:tab w:val="left" w:pos="567"/>
              </w:tabs>
              <w:autoSpaceDE w:val="0"/>
              <w:autoSpaceDN w:val="0"/>
              <w:adjustRightInd w:val="0"/>
              <w:jc w:val="both"/>
            </w:pPr>
            <w:r w:rsidRPr="0045078F">
              <w:t>3. Ведение аналитического учета в соответствии с требованиями действующего законодательства.</w:t>
            </w:r>
          </w:p>
          <w:p w:rsidR="007A74FE" w:rsidRPr="0045078F" w:rsidRDefault="007A74FE" w:rsidP="00AC289B">
            <w:pPr>
              <w:tabs>
                <w:tab w:val="left" w:pos="360"/>
                <w:tab w:val="left" w:pos="567"/>
              </w:tabs>
              <w:autoSpaceDE w:val="0"/>
              <w:autoSpaceDN w:val="0"/>
              <w:adjustRightInd w:val="0"/>
              <w:jc w:val="both"/>
            </w:pPr>
            <w:r w:rsidRPr="0045078F">
              <w:t>4. Подготовка и передача руководителю государственного учреждения отчетов на основании согласованного перечня.</w:t>
            </w:r>
          </w:p>
          <w:p w:rsidR="007A74FE" w:rsidRPr="0045078F" w:rsidRDefault="007A74FE" w:rsidP="00AC289B">
            <w:pPr>
              <w:tabs>
                <w:tab w:val="left" w:pos="360"/>
                <w:tab w:val="left" w:pos="567"/>
              </w:tabs>
              <w:autoSpaceDE w:val="0"/>
              <w:autoSpaceDN w:val="0"/>
              <w:adjustRightInd w:val="0"/>
              <w:jc w:val="both"/>
            </w:pPr>
            <w:r w:rsidRPr="0045078F">
              <w:t>5. Формирование журнала операций расчетов с подотчетными лицами.</w:t>
            </w: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pPr>
            <w:r w:rsidRPr="0045078F">
              <w:rPr>
                <w:b/>
                <w:bCs/>
              </w:rPr>
              <w:t>Учет операций с безналичными денежными средствами</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pPr>
            <w:r w:rsidRPr="0045078F">
              <w:t>1. Подписание платежных документов (договор, счет, счет-фактура, акт выполненных работ, акт о предоставленной услуге, товарная накладная)</w:t>
            </w:r>
          </w:p>
          <w:p w:rsidR="007A74FE" w:rsidRPr="0045078F" w:rsidRDefault="007A74FE" w:rsidP="00AC289B">
            <w:pPr>
              <w:tabs>
                <w:tab w:val="left" w:pos="567"/>
              </w:tabs>
              <w:autoSpaceDE w:val="0"/>
              <w:autoSpaceDN w:val="0"/>
              <w:adjustRightInd w:val="0"/>
            </w:pPr>
            <w:r w:rsidRPr="0045078F">
              <w:lastRenderedPageBreak/>
              <w:t xml:space="preserve">2. Передача платежных документов на исполнение исполнителю </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lastRenderedPageBreak/>
              <w:t xml:space="preserve">1.Своевременное, полное и достоверное отражение на счетах бюджетного учета и в учетных регистрах фактов финансово-хозяйственной жизни, связанных с осуществлением платежей через </w:t>
            </w:r>
            <w:r w:rsidRPr="0045078F">
              <w:lastRenderedPageBreak/>
              <w:t>казначейство, на основании полученных выписок и приложений к ним.</w:t>
            </w:r>
          </w:p>
          <w:p w:rsidR="007A74FE" w:rsidRPr="0045078F" w:rsidRDefault="007A74FE" w:rsidP="00AC289B">
            <w:pPr>
              <w:tabs>
                <w:tab w:val="left" w:pos="567"/>
              </w:tabs>
              <w:autoSpaceDE w:val="0"/>
              <w:autoSpaceDN w:val="0"/>
              <w:adjustRightInd w:val="0"/>
              <w:jc w:val="both"/>
            </w:pPr>
            <w:r w:rsidRPr="0045078F">
              <w:t xml:space="preserve">2. Подготовка платежных документов </w:t>
            </w:r>
            <w:proofErr w:type="gramStart"/>
            <w:r w:rsidRPr="0045078F">
              <w:t>на оплату расходов по обязательствам Заказчика в соответствии с требованиями Указаний о порядке</w:t>
            </w:r>
            <w:proofErr w:type="gramEnd"/>
            <w:r w:rsidRPr="0045078F">
              <w:t xml:space="preserve"> применения бюджетной классификации</w:t>
            </w:r>
          </w:p>
          <w:p w:rsidR="007A74FE" w:rsidRPr="0045078F" w:rsidRDefault="007A74FE" w:rsidP="00AC289B">
            <w:pPr>
              <w:tabs>
                <w:tab w:val="left" w:pos="567"/>
              </w:tabs>
              <w:autoSpaceDE w:val="0"/>
              <w:autoSpaceDN w:val="0"/>
              <w:adjustRightInd w:val="0"/>
              <w:jc w:val="both"/>
            </w:pPr>
            <w:r w:rsidRPr="0045078F">
              <w:t>3. Подготовка и передача руководителю Заказчика отчетов на основании согласованного перечня.</w:t>
            </w:r>
          </w:p>
          <w:p w:rsidR="007A74FE" w:rsidRPr="0045078F" w:rsidRDefault="007A74FE" w:rsidP="00AC289B">
            <w:pPr>
              <w:tabs>
                <w:tab w:val="left" w:pos="567"/>
              </w:tabs>
              <w:autoSpaceDE w:val="0"/>
              <w:autoSpaceDN w:val="0"/>
              <w:adjustRightInd w:val="0"/>
              <w:jc w:val="both"/>
            </w:pPr>
            <w:r w:rsidRPr="0045078F">
              <w:t>4. Сообщать руководителю Заказчика информацию о необходимости перечисления налоговых и других обязательных платежей не позже чем за 3 рабочих дня до окончания срока перечисления таких платежей. Информация должна включать в себя сумму, реквизиты получателя и формулировку назначения платежа.</w:t>
            </w:r>
          </w:p>
          <w:p w:rsidR="007A74FE" w:rsidRPr="0045078F" w:rsidRDefault="007A74FE" w:rsidP="00AC289B">
            <w:pPr>
              <w:tabs>
                <w:tab w:val="left" w:pos="567"/>
              </w:tabs>
              <w:autoSpaceDE w:val="0"/>
              <w:autoSpaceDN w:val="0"/>
              <w:adjustRightInd w:val="0"/>
              <w:jc w:val="both"/>
            </w:pPr>
            <w:r w:rsidRPr="0045078F">
              <w:t>5. Формирование журнала операций с безналичными денежными средствами.</w:t>
            </w: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pPr>
            <w:r w:rsidRPr="0045078F">
              <w:rPr>
                <w:b/>
                <w:bCs/>
              </w:rPr>
              <w:lastRenderedPageBreak/>
              <w:t>Учет расчетов с бюджетом и внебюджетными фондами</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7A74FE">
            <w:pPr>
              <w:numPr>
                <w:ilvl w:val="0"/>
                <w:numId w:val="11"/>
              </w:numPr>
              <w:tabs>
                <w:tab w:val="left" w:pos="0"/>
                <w:tab w:val="left" w:pos="567"/>
              </w:tabs>
              <w:suppressAutoHyphens/>
              <w:overflowPunct w:val="0"/>
              <w:autoSpaceDE w:val="0"/>
              <w:autoSpaceDN w:val="0"/>
              <w:adjustRightInd w:val="0"/>
              <w:textAlignment w:val="baseline"/>
            </w:pPr>
            <w:r w:rsidRPr="0045078F">
              <w:t>Предоставление в адрес 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w:t>
            </w:r>
          </w:p>
          <w:p w:rsidR="007A74FE" w:rsidRPr="0045078F" w:rsidRDefault="007A74FE" w:rsidP="00AC289B">
            <w:pPr>
              <w:tabs>
                <w:tab w:val="left" w:pos="567"/>
              </w:tabs>
              <w:autoSpaceDE w:val="0"/>
              <w:autoSpaceDN w:val="0"/>
              <w:adjustRightInd w:val="0"/>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 xml:space="preserve">1. Начисление налогов и взносов во внебюджетные фонды. </w:t>
            </w:r>
          </w:p>
          <w:p w:rsidR="007A74FE" w:rsidRPr="0045078F" w:rsidRDefault="007A74FE" w:rsidP="00AC289B">
            <w:pPr>
              <w:tabs>
                <w:tab w:val="left" w:pos="360"/>
                <w:tab w:val="left" w:pos="567"/>
              </w:tabs>
              <w:autoSpaceDE w:val="0"/>
              <w:autoSpaceDN w:val="0"/>
              <w:adjustRightInd w:val="0"/>
              <w:jc w:val="both"/>
            </w:pPr>
            <w:r w:rsidRPr="0045078F">
              <w:t>2. Отражение в учете финансовых санкций за нарушение действующего налогового законодательства.</w:t>
            </w: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pPr>
            <w:r w:rsidRPr="0045078F">
              <w:rPr>
                <w:b/>
                <w:bCs/>
              </w:rPr>
              <w:t>Учет расчетов по оплате труда</w:t>
            </w:r>
          </w:p>
        </w:tc>
      </w:tr>
      <w:tr w:rsidR="007A74FE" w:rsidRPr="0045078F" w:rsidTr="00AC289B">
        <w:trPr>
          <w:trHeight w:val="23"/>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pPr>
            <w:r w:rsidRPr="0045078F">
              <w:t xml:space="preserve">1. Предоставление </w:t>
            </w:r>
            <w:r>
              <w:t>Распоряжений</w:t>
            </w:r>
            <w:r w:rsidRPr="0045078F">
              <w:t xml:space="preserve"> на премирование, отпуск, прием, увольнение сотрудников, листков временной нетрудоспособности и других первичных документов, связанных с денежными выплатами.</w:t>
            </w:r>
          </w:p>
          <w:p w:rsidR="007A74FE" w:rsidRPr="0045078F" w:rsidRDefault="007A74FE" w:rsidP="00AC289B">
            <w:pPr>
              <w:tabs>
                <w:tab w:val="left" w:pos="567"/>
              </w:tabs>
              <w:autoSpaceDE w:val="0"/>
              <w:autoSpaceDN w:val="0"/>
              <w:adjustRightInd w:val="0"/>
            </w:pPr>
            <w:r w:rsidRPr="0045078F">
              <w:t>2. Предоставление табеля учета использования рабочего времени.</w:t>
            </w:r>
          </w:p>
          <w:p w:rsidR="007A74FE" w:rsidRPr="0045078F" w:rsidRDefault="007A74FE" w:rsidP="00AC289B">
            <w:pPr>
              <w:tabs>
                <w:tab w:val="left" w:pos="567"/>
              </w:tabs>
              <w:autoSpaceDE w:val="0"/>
              <w:autoSpaceDN w:val="0"/>
              <w:adjustRightInd w:val="0"/>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1.Начисление аванса, заработной платы, пособий по временной нетрудоспособности и других выплат сотрудникам Заказчика.</w:t>
            </w:r>
          </w:p>
          <w:p w:rsidR="007A74FE" w:rsidRPr="0045078F" w:rsidRDefault="007A74FE" w:rsidP="00AC289B">
            <w:pPr>
              <w:tabs>
                <w:tab w:val="left" w:pos="567"/>
              </w:tabs>
              <w:autoSpaceDE w:val="0"/>
              <w:autoSpaceDN w:val="0"/>
              <w:adjustRightInd w:val="0"/>
              <w:jc w:val="both"/>
            </w:pPr>
            <w:r w:rsidRPr="0045078F">
              <w:t xml:space="preserve">2.Начисление налога на доходы физических лиц, удерживаемого из заработной платы сотрудников Заказчика. </w:t>
            </w:r>
          </w:p>
          <w:p w:rsidR="007A74FE" w:rsidRPr="0045078F" w:rsidRDefault="007A74FE" w:rsidP="00AC289B">
            <w:pPr>
              <w:tabs>
                <w:tab w:val="left" w:pos="567"/>
              </w:tabs>
              <w:autoSpaceDE w:val="0"/>
              <w:autoSpaceDN w:val="0"/>
              <w:adjustRightInd w:val="0"/>
              <w:jc w:val="both"/>
            </w:pPr>
            <w:r w:rsidRPr="0045078F">
              <w:t>3.Составление расчетных и платежных (или расчетно-платежных) ведомостей и предоставление их руководителю Заказчика.</w:t>
            </w:r>
          </w:p>
          <w:p w:rsidR="007A74FE" w:rsidRPr="0045078F" w:rsidRDefault="007A74FE" w:rsidP="00AC289B">
            <w:pPr>
              <w:tabs>
                <w:tab w:val="left" w:pos="567"/>
              </w:tabs>
              <w:autoSpaceDE w:val="0"/>
              <w:autoSpaceDN w:val="0"/>
              <w:adjustRightInd w:val="0"/>
              <w:jc w:val="both"/>
            </w:pPr>
            <w:r w:rsidRPr="0045078F">
              <w:t>4.Подготовка и передача руководителю Заказчика отчетности на основании согласованного перечня.</w:t>
            </w:r>
          </w:p>
          <w:p w:rsidR="007A74FE" w:rsidRPr="0045078F" w:rsidRDefault="007A74FE" w:rsidP="00AC289B">
            <w:pPr>
              <w:tabs>
                <w:tab w:val="left" w:pos="567"/>
              </w:tabs>
              <w:autoSpaceDE w:val="0"/>
              <w:autoSpaceDN w:val="0"/>
              <w:adjustRightInd w:val="0"/>
              <w:jc w:val="both"/>
            </w:pPr>
            <w:r w:rsidRPr="0045078F">
              <w:t xml:space="preserve">5.Ведение индивидуальных и налоговых карточек сотрудников Заказчика. </w:t>
            </w:r>
          </w:p>
          <w:p w:rsidR="007A74FE" w:rsidRPr="0045078F" w:rsidRDefault="007A74FE" w:rsidP="00AC289B">
            <w:pPr>
              <w:tabs>
                <w:tab w:val="left" w:pos="567"/>
              </w:tabs>
              <w:autoSpaceDE w:val="0"/>
              <w:autoSpaceDN w:val="0"/>
              <w:adjustRightInd w:val="0"/>
              <w:jc w:val="both"/>
            </w:pPr>
            <w:r w:rsidRPr="0045078F">
              <w:t>6.Ежемесячное предоставление информации о начисленной и выплаченной заработной плате по каждому сотруднику.</w:t>
            </w:r>
          </w:p>
          <w:p w:rsidR="007A74FE" w:rsidRPr="0045078F" w:rsidRDefault="007A74FE" w:rsidP="00AC289B">
            <w:pPr>
              <w:tabs>
                <w:tab w:val="left" w:pos="567"/>
              </w:tabs>
              <w:autoSpaceDE w:val="0"/>
              <w:autoSpaceDN w:val="0"/>
              <w:adjustRightInd w:val="0"/>
              <w:jc w:val="both"/>
            </w:pPr>
            <w:r w:rsidRPr="0045078F">
              <w:t>7.Формирование журнала операций расчетов по оплате труда.</w:t>
            </w:r>
          </w:p>
        </w:tc>
      </w:tr>
      <w:tr w:rsidR="007A74FE" w:rsidRPr="0045078F" w:rsidTr="00AC289B">
        <w:trPr>
          <w:trHeight w:val="23"/>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pPr>
            <w:r w:rsidRPr="0045078F">
              <w:rPr>
                <w:b/>
                <w:bCs/>
              </w:rPr>
              <w:t>Учет расчетов с поставщиками и подрядчиками</w:t>
            </w:r>
          </w:p>
        </w:tc>
      </w:tr>
      <w:tr w:rsidR="007A74FE" w:rsidRPr="0045078F" w:rsidTr="00AC289B">
        <w:trPr>
          <w:trHeight w:val="249"/>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360"/>
                <w:tab w:val="left" w:pos="567"/>
              </w:tabs>
              <w:autoSpaceDE w:val="0"/>
              <w:autoSpaceDN w:val="0"/>
              <w:adjustRightInd w:val="0"/>
            </w:pPr>
            <w:r w:rsidRPr="0045078F">
              <w:t xml:space="preserve">1. Сбор первичных документов по учету расчетов с поставщиками и </w:t>
            </w:r>
            <w:r w:rsidRPr="0045078F">
              <w:lastRenderedPageBreak/>
              <w:t>подрядчиками.</w:t>
            </w:r>
          </w:p>
          <w:p w:rsidR="007A74FE" w:rsidRPr="0045078F" w:rsidRDefault="007A74FE" w:rsidP="00AC289B">
            <w:pPr>
              <w:tabs>
                <w:tab w:val="left" w:pos="360"/>
                <w:tab w:val="left" w:pos="567"/>
              </w:tabs>
              <w:autoSpaceDE w:val="0"/>
              <w:autoSpaceDN w:val="0"/>
              <w:adjustRightInd w:val="0"/>
            </w:pPr>
            <w:r w:rsidRPr="0045078F">
              <w:t xml:space="preserve">2. </w:t>
            </w:r>
            <w:proofErr w:type="gramStart"/>
            <w:r w:rsidRPr="0045078F">
              <w:t>Контроль за</w:t>
            </w:r>
            <w:proofErr w:type="gramEnd"/>
            <w:r w:rsidRPr="0045078F">
              <w:t xml:space="preserve"> погашением кредиторской задолженности.</w:t>
            </w:r>
          </w:p>
          <w:p w:rsidR="007A74FE" w:rsidRPr="0045078F" w:rsidRDefault="007A74FE" w:rsidP="00AC289B">
            <w:pPr>
              <w:tabs>
                <w:tab w:val="left" w:pos="360"/>
                <w:tab w:val="left" w:pos="567"/>
              </w:tabs>
              <w:autoSpaceDE w:val="0"/>
              <w:autoSpaceDN w:val="0"/>
              <w:adjustRightInd w:val="0"/>
            </w:pPr>
            <w:r w:rsidRPr="0045078F">
              <w:t>3. Проведение в порядке, установленном учетной политикой, инвентаризации кредиторской задолженности (формирование и утверждение инвентаризационной комиссии).</w:t>
            </w:r>
          </w:p>
          <w:p w:rsidR="007A74FE" w:rsidRPr="0045078F" w:rsidRDefault="007A74FE" w:rsidP="00AC289B">
            <w:pPr>
              <w:tabs>
                <w:tab w:val="left" w:pos="360"/>
                <w:tab w:val="left" w:pos="567"/>
              </w:tabs>
              <w:autoSpaceDE w:val="0"/>
              <w:autoSpaceDN w:val="0"/>
              <w:adjustRightInd w:val="0"/>
            </w:pPr>
            <w:r w:rsidRPr="0045078F">
              <w:t xml:space="preserve"> </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lastRenderedPageBreak/>
              <w:t xml:space="preserve">1. Проверка правильности оформления первичных документов по расчетам с </w:t>
            </w:r>
            <w:r w:rsidRPr="0045078F">
              <w:lastRenderedPageBreak/>
              <w:t>поставщиками и подрядчиками.</w:t>
            </w:r>
          </w:p>
          <w:p w:rsidR="007A74FE" w:rsidRPr="0045078F" w:rsidRDefault="007A74FE" w:rsidP="00AC289B">
            <w:pPr>
              <w:tabs>
                <w:tab w:val="left" w:pos="567"/>
              </w:tabs>
              <w:autoSpaceDE w:val="0"/>
              <w:autoSpaceDN w:val="0"/>
              <w:adjustRightInd w:val="0"/>
            </w:pPr>
            <w:r w:rsidRPr="0045078F">
              <w:t>2. Своевременное, полное и достоверное отражение на счетах бюджетного учета и в учетных регистрах финансово-хозяйственных операций, связанных с расчетами с поставщиками и подрядчиками, на основании полученных и надлежащим образом оформленных первичных документов.</w:t>
            </w:r>
          </w:p>
          <w:p w:rsidR="007A74FE" w:rsidRPr="0045078F" w:rsidRDefault="007A74FE" w:rsidP="00AC289B">
            <w:pPr>
              <w:tabs>
                <w:tab w:val="left" w:pos="567"/>
              </w:tabs>
              <w:autoSpaceDE w:val="0"/>
              <w:autoSpaceDN w:val="0"/>
              <w:adjustRightInd w:val="0"/>
              <w:jc w:val="both"/>
            </w:pPr>
            <w:r w:rsidRPr="0045078F">
              <w:t>3. Подготовка и предоставление руководителю Заказчика актов сверки расчетов с контрагентами.</w:t>
            </w:r>
          </w:p>
          <w:p w:rsidR="007A74FE" w:rsidRPr="0045078F" w:rsidRDefault="007A74FE" w:rsidP="00AC289B">
            <w:pPr>
              <w:tabs>
                <w:tab w:val="left" w:pos="567"/>
              </w:tabs>
              <w:autoSpaceDE w:val="0"/>
              <w:autoSpaceDN w:val="0"/>
              <w:adjustRightInd w:val="0"/>
            </w:pPr>
            <w:r w:rsidRPr="0045078F">
              <w:t>4. Оформление в учете зачетов взаимных требований.</w:t>
            </w:r>
          </w:p>
          <w:p w:rsidR="007A74FE" w:rsidRPr="0045078F" w:rsidRDefault="007A74FE" w:rsidP="00AC289B">
            <w:pPr>
              <w:tabs>
                <w:tab w:val="left" w:pos="567"/>
              </w:tabs>
              <w:autoSpaceDE w:val="0"/>
              <w:autoSpaceDN w:val="0"/>
              <w:adjustRightInd w:val="0"/>
              <w:jc w:val="both"/>
            </w:pPr>
            <w:r w:rsidRPr="0045078F">
              <w:t>5. Отражение в составе кредиторской задолженности и финансовых результатов сумм, присужденных судами в пользу истцов штрафов, пени, неустоек за нарушение хозяйственных договоров.</w:t>
            </w:r>
          </w:p>
          <w:p w:rsidR="007A74FE" w:rsidRPr="0045078F" w:rsidRDefault="007A74FE" w:rsidP="00AC289B">
            <w:pPr>
              <w:tabs>
                <w:tab w:val="left" w:pos="567"/>
              </w:tabs>
              <w:autoSpaceDE w:val="0"/>
              <w:autoSpaceDN w:val="0"/>
              <w:adjustRightInd w:val="0"/>
              <w:jc w:val="both"/>
            </w:pPr>
            <w:r w:rsidRPr="0045078F">
              <w:t>6. Списание кредиторской задолженности с истекшим сроком исковой давности на основании информации руководителя Заказчика.</w:t>
            </w:r>
          </w:p>
          <w:p w:rsidR="007A74FE" w:rsidRPr="0045078F" w:rsidRDefault="007A74FE" w:rsidP="00AC289B">
            <w:pPr>
              <w:tabs>
                <w:tab w:val="left" w:pos="567"/>
              </w:tabs>
              <w:autoSpaceDE w:val="0"/>
              <w:autoSpaceDN w:val="0"/>
              <w:adjustRightInd w:val="0"/>
              <w:jc w:val="both"/>
            </w:pPr>
            <w:r w:rsidRPr="0045078F">
              <w:t>7. Подготовка и передача руководителю Заказчика отчетов на основании согласованного перечня.</w:t>
            </w:r>
          </w:p>
        </w:tc>
      </w:tr>
      <w:tr w:rsidR="007A74FE" w:rsidRPr="0045078F" w:rsidTr="00AC289B">
        <w:trPr>
          <w:trHeight w:val="70"/>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360"/>
                <w:tab w:val="left" w:pos="567"/>
              </w:tabs>
              <w:autoSpaceDE w:val="0"/>
              <w:autoSpaceDN w:val="0"/>
              <w:adjustRightInd w:val="0"/>
              <w:jc w:val="center"/>
              <w:rPr>
                <w:lang w:val="en-US"/>
              </w:rPr>
            </w:pPr>
            <w:r w:rsidRPr="0045078F">
              <w:rPr>
                <w:b/>
                <w:bCs/>
              </w:rPr>
              <w:lastRenderedPageBreak/>
              <w:t>Учет прочих операций</w:t>
            </w:r>
          </w:p>
        </w:tc>
      </w:tr>
      <w:tr w:rsidR="007A74FE" w:rsidRPr="0045078F" w:rsidTr="00AC289B">
        <w:trPr>
          <w:trHeight w:val="180"/>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360"/>
                <w:tab w:val="left" w:pos="567"/>
              </w:tabs>
              <w:autoSpaceDE w:val="0"/>
              <w:autoSpaceDN w:val="0"/>
              <w:adjustRightInd w:val="0"/>
            </w:pPr>
            <w:r w:rsidRPr="0045078F">
              <w:t>1. Сбор первичных учетных документов, приказов, исполнительных листов, справок и т.д.</w:t>
            </w: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1. Проверка правильности оформления первичных документов по учету прочих операций.</w:t>
            </w:r>
          </w:p>
          <w:p w:rsidR="007A74FE" w:rsidRPr="0045078F" w:rsidRDefault="007A74FE" w:rsidP="00AC289B">
            <w:pPr>
              <w:tabs>
                <w:tab w:val="left" w:pos="567"/>
              </w:tabs>
              <w:autoSpaceDE w:val="0"/>
              <w:autoSpaceDN w:val="0"/>
              <w:adjustRightInd w:val="0"/>
              <w:jc w:val="both"/>
            </w:pPr>
            <w:r w:rsidRPr="0045078F">
              <w:t>2. Своевременное, полное и достоверное отражение на счетах бюджетного (бухгалтерского) учета и в учетных регистрах прочих операций.</w:t>
            </w:r>
          </w:p>
          <w:p w:rsidR="007A74FE" w:rsidRPr="0045078F" w:rsidRDefault="007A74FE" w:rsidP="00AC289B">
            <w:pPr>
              <w:tabs>
                <w:tab w:val="left" w:pos="360"/>
                <w:tab w:val="left" w:pos="567"/>
              </w:tabs>
              <w:autoSpaceDE w:val="0"/>
              <w:autoSpaceDN w:val="0"/>
              <w:adjustRightInd w:val="0"/>
              <w:jc w:val="both"/>
            </w:pPr>
            <w:r w:rsidRPr="0045078F">
              <w:t>3. Подготовка и передача Заказчику отчетов на основании согласованного перечня.</w:t>
            </w:r>
          </w:p>
          <w:p w:rsidR="007A74FE" w:rsidRPr="0045078F" w:rsidRDefault="007A74FE" w:rsidP="00AC289B">
            <w:pPr>
              <w:tabs>
                <w:tab w:val="left" w:pos="360"/>
                <w:tab w:val="left" w:pos="567"/>
              </w:tabs>
              <w:autoSpaceDE w:val="0"/>
              <w:autoSpaceDN w:val="0"/>
              <w:adjustRightInd w:val="0"/>
            </w:pPr>
            <w:r w:rsidRPr="0045078F">
              <w:t>4. Формирование журнала по прочим операциям.</w:t>
            </w:r>
          </w:p>
          <w:p w:rsidR="007A74FE" w:rsidRPr="0045078F" w:rsidRDefault="007A74FE" w:rsidP="00AC289B">
            <w:pPr>
              <w:tabs>
                <w:tab w:val="left" w:pos="360"/>
                <w:tab w:val="left" w:pos="567"/>
              </w:tabs>
              <w:autoSpaceDE w:val="0"/>
              <w:autoSpaceDN w:val="0"/>
              <w:adjustRightInd w:val="0"/>
            </w:pPr>
          </w:p>
        </w:tc>
      </w:tr>
      <w:tr w:rsidR="007A74FE" w:rsidRPr="0045078F" w:rsidTr="00AC289B">
        <w:trPr>
          <w:trHeight w:val="180"/>
          <w:jc w:val="center"/>
        </w:trPr>
        <w:tc>
          <w:tcPr>
            <w:tcW w:w="9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74FE" w:rsidRPr="000439FD" w:rsidRDefault="007A74FE" w:rsidP="00AC289B">
            <w:pPr>
              <w:tabs>
                <w:tab w:val="left" w:pos="567"/>
              </w:tabs>
              <w:autoSpaceDE w:val="0"/>
              <w:autoSpaceDN w:val="0"/>
              <w:adjustRightInd w:val="0"/>
              <w:jc w:val="center"/>
              <w:rPr>
                <w:b/>
              </w:rPr>
            </w:pPr>
            <w:r w:rsidRPr="000439FD">
              <w:rPr>
                <w:b/>
              </w:rPr>
              <w:t>в соответствии с Федеральным законом от 05.04.2013 N 44-ФЗ "О контрактной системе в сфере закупок товаров, работ, услуг для обеспечения государственных и</w:t>
            </w:r>
            <w:r w:rsidRPr="0045078F">
              <w:t xml:space="preserve"> </w:t>
            </w:r>
            <w:r w:rsidRPr="000439FD">
              <w:rPr>
                <w:b/>
              </w:rPr>
              <w:t>муниципальных нужд"</w:t>
            </w:r>
          </w:p>
        </w:tc>
      </w:tr>
      <w:tr w:rsidR="007A74FE" w:rsidRPr="0045078F" w:rsidTr="00AC289B">
        <w:trPr>
          <w:trHeight w:val="180"/>
          <w:jc w:val="center"/>
        </w:trPr>
        <w:tc>
          <w:tcPr>
            <w:tcW w:w="4608" w:type="dxa"/>
            <w:tcBorders>
              <w:top w:val="single" w:sz="2" w:space="0" w:color="000000"/>
              <w:left w:val="single" w:sz="2" w:space="0" w:color="000000"/>
              <w:bottom w:val="single" w:sz="2" w:space="0" w:color="000000"/>
              <w:right w:val="nil"/>
            </w:tcBorders>
            <w:shd w:val="clear" w:color="000000" w:fill="FFFFFF"/>
          </w:tcPr>
          <w:p w:rsidR="007A74FE" w:rsidRDefault="007A74FE" w:rsidP="007A74FE">
            <w:pPr>
              <w:numPr>
                <w:ilvl w:val="0"/>
                <w:numId w:val="18"/>
              </w:numPr>
              <w:autoSpaceDE w:val="0"/>
              <w:autoSpaceDN w:val="0"/>
              <w:adjustRightInd w:val="0"/>
              <w:ind w:left="0" w:right="140" w:firstLine="142"/>
              <w:jc w:val="both"/>
            </w:pPr>
            <w:r>
              <w:t>утверждение объема финансового обеспечения для осуществления закупок;</w:t>
            </w:r>
          </w:p>
          <w:p w:rsidR="007A74FE" w:rsidRDefault="007A74FE" w:rsidP="007A74FE">
            <w:pPr>
              <w:numPr>
                <w:ilvl w:val="0"/>
                <w:numId w:val="18"/>
              </w:numPr>
              <w:autoSpaceDE w:val="0"/>
              <w:autoSpaceDN w:val="0"/>
              <w:adjustRightInd w:val="0"/>
              <w:ind w:left="0" w:right="140" w:firstLine="142"/>
              <w:jc w:val="both"/>
            </w:pPr>
            <w:r>
              <w:t>утверждение планов-графиков закупок, определение победителей, определение поставщиков и подписание протоколов, подписание контрактов с поставщиками;</w:t>
            </w:r>
          </w:p>
          <w:p w:rsidR="007A74FE" w:rsidRDefault="007A74FE" w:rsidP="007A74FE">
            <w:pPr>
              <w:numPr>
                <w:ilvl w:val="0"/>
                <w:numId w:val="18"/>
              </w:numPr>
              <w:autoSpaceDE w:val="0"/>
              <w:autoSpaceDN w:val="0"/>
              <w:adjustRightInd w:val="0"/>
              <w:ind w:left="0" w:right="140" w:firstLine="142"/>
              <w:jc w:val="both"/>
            </w:pPr>
            <w:r>
              <w:t>утверждение пла</w:t>
            </w:r>
            <w:proofErr w:type="gramStart"/>
            <w:r>
              <w:t>н-</w:t>
            </w:r>
            <w:proofErr w:type="gramEnd"/>
            <w:r>
              <w:t xml:space="preserve"> закупок, план-графика и внесение в них изменений;</w:t>
            </w:r>
          </w:p>
          <w:p w:rsidR="007A74FE" w:rsidRDefault="007A74FE" w:rsidP="007A74FE">
            <w:pPr>
              <w:numPr>
                <w:ilvl w:val="0"/>
                <w:numId w:val="18"/>
              </w:numPr>
              <w:autoSpaceDE w:val="0"/>
              <w:autoSpaceDN w:val="0"/>
              <w:adjustRightInd w:val="0"/>
              <w:ind w:left="0" w:right="140" w:firstLine="142"/>
              <w:jc w:val="both"/>
            </w:pPr>
            <w:r>
              <w:t>утверждение документации о проведении закупок;</w:t>
            </w:r>
          </w:p>
          <w:p w:rsidR="007A74FE" w:rsidRDefault="007A74FE" w:rsidP="007A74FE">
            <w:pPr>
              <w:numPr>
                <w:ilvl w:val="0"/>
                <w:numId w:val="18"/>
              </w:numPr>
              <w:autoSpaceDE w:val="0"/>
              <w:autoSpaceDN w:val="0"/>
              <w:adjustRightInd w:val="0"/>
              <w:ind w:left="0" w:right="140" w:firstLine="142"/>
              <w:jc w:val="both"/>
            </w:pPr>
            <w:r>
              <w:t xml:space="preserve">проведение общественного </w:t>
            </w:r>
            <w:r>
              <w:lastRenderedPageBreak/>
              <w:t>обсуждения закупок в случаях предусмотренных законом 44-ФЗ;</w:t>
            </w:r>
          </w:p>
          <w:p w:rsidR="007A74FE" w:rsidRDefault="007A74FE" w:rsidP="007A74FE">
            <w:pPr>
              <w:numPr>
                <w:ilvl w:val="0"/>
                <w:numId w:val="18"/>
              </w:numPr>
              <w:autoSpaceDE w:val="0"/>
              <w:autoSpaceDN w:val="0"/>
              <w:adjustRightInd w:val="0"/>
              <w:ind w:left="0" w:right="140" w:firstLine="142"/>
              <w:jc w:val="both"/>
            </w:pPr>
            <w:r>
              <w:t>предоставление подписанных актов выполненных работ и исполнительной документации, промежуточных актов выполненных работ.</w:t>
            </w:r>
          </w:p>
          <w:p w:rsidR="007A74FE" w:rsidRPr="0045078F" w:rsidRDefault="007A74FE" w:rsidP="00AC289B">
            <w:pPr>
              <w:autoSpaceDE w:val="0"/>
              <w:autoSpaceDN w:val="0"/>
              <w:adjustRightInd w:val="0"/>
              <w:ind w:left="142" w:right="140"/>
              <w:jc w:val="both"/>
            </w:pPr>
          </w:p>
        </w:tc>
        <w:tc>
          <w:tcPr>
            <w:tcW w:w="4677" w:type="dxa"/>
            <w:tcBorders>
              <w:top w:val="single" w:sz="2" w:space="0" w:color="000000"/>
              <w:left w:val="single" w:sz="2" w:space="0" w:color="000000"/>
              <w:bottom w:val="single" w:sz="2" w:space="0" w:color="000000"/>
              <w:right w:val="single" w:sz="2" w:space="0" w:color="000000"/>
            </w:tcBorders>
            <w:shd w:val="clear" w:color="000000" w:fill="FFFFFF"/>
          </w:tcPr>
          <w:p w:rsidR="007A74FE" w:rsidRDefault="007A74FE" w:rsidP="00AC289B">
            <w:pPr>
              <w:ind w:right="140" w:firstLine="284"/>
              <w:jc w:val="both"/>
            </w:pPr>
            <w:r>
              <w:lastRenderedPageBreak/>
              <w:t xml:space="preserve">Осуществляет контроль </w:t>
            </w:r>
            <w:proofErr w:type="gramStart"/>
            <w:r>
              <w:t>за</w:t>
            </w:r>
            <w:proofErr w:type="gramEnd"/>
            <w:r>
              <w:t>:</w:t>
            </w:r>
          </w:p>
          <w:p w:rsidR="007A74FE" w:rsidRPr="000439FD" w:rsidRDefault="007A74FE" w:rsidP="00AC289B">
            <w:pPr>
              <w:ind w:right="140" w:firstLine="284"/>
              <w:jc w:val="both"/>
            </w:pPr>
            <w:r w:rsidRPr="000439FD">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A74FE" w:rsidRPr="000439FD" w:rsidRDefault="007A74FE" w:rsidP="00AC289B">
            <w:pPr>
              <w:ind w:right="140" w:firstLine="284"/>
              <w:jc w:val="both"/>
            </w:pPr>
            <w:r w:rsidRPr="000439FD">
              <w:t xml:space="preserve">2) соответствием информации об идентификационных кодах закупок и об объеме финансового обеспечения для осуществления данных закупок, </w:t>
            </w:r>
            <w:r w:rsidRPr="000439FD">
              <w:lastRenderedPageBreak/>
              <w:t>содержащейся:</w:t>
            </w:r>
          </w:p>
          <w:p w:rsidR="007A74FE" w:rsidRPr="000439FD" w:rsidRDefault="007A74FE" w:rsidP="00AC289B">
            <w:pPr>
              <w:ind w:right="140" w:firstLine="284"/>
              <w:jc w:val="both"/>
            </w:pPr>
            <w:r w:rsidRPr="000439FD">
              <w:t>а) в планах-графиках, информации, содержащейся в планах закупок;</w:t>
            </w:r>
          </w:p>
          <w:p w:rsidR="007A74FE" w:rsidRPr="000439FD" w:rsidRDefault="007A74FE" w:rsidP="00AC289B">
            <w:pPr>
              <w:ind w:right="140" w:firstLine="284"/>
              <w:jc w:val="both"/>
            </w:pPr>
            <w:r w:rsidRPr="000439FD">
              <w:t>б) в извещениях об осуществлении закупок, в документации о закупках, информации, содержащейся в планах-графиках;</w:t>
            </w:r>
          </w:p>
          <w:p w:rsidR="007A74FE" w:rsidRPr="000439FD" w:rsidRDefault="007A74FE" w:rsidP="00AC289B">
            <w:pPr>
              <w:ind w:right="140" w:firstLine="284"/>
              <w:jc w:val="both"/>
            </w:pPr>
            <w:r w:rsidRPr="000439FD">
              <w:t>в) в протоколах определения поставщиков (подрядчиков, исполнителей), информации, содержащейся в документации о закупках;</w:t>
            </w:r>
          </w:p>
          <w:p w:rsidR="007A74FE" w:rsidRPr="000439FD" w:rsidRDefault="007A74FE" w:rsidP="00AC289B">
            <w:pPr>
              <w:ind w:right="140" w:firstLine="284"/>
              <w:jc w:val="both"/>
            </w:pPr>
            <w:r w:rsidRPr="000439FD">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A74FE" w:rsidRPr="000439FD" w:rsidRDefault="007A74FE" w:rsidP="00AC289B">
            <w:pPr>
              <w:pStyle w:val="af2"/>
              <w:widowControl w:val="0"/>
              <w:ind w:right="140" w:firstLine="284"/>
              <w:rPr>
                <w:b/>
              </w:rPr>
            </w:pPr>
            <w:proofErr w:type="spellStart"/>
            <w:r w:rsidRPr="000439FD">
              <w:rPr>
                <w:b/>
              </w:rPr>
              <w:t>д</w:t>
            </w:r>
            <w:proofErr w:type="spellEnd"/>
            <w:r w:rsidRPr="000439FD">
              <w:rPr>
                <w:b/>
              </w:rPr>
              <w:t>) в реестре контрактов, заключенных заказчиками, условиям контрактов.</w:t>
            </w:r>
          </w:p>
          <w:p w:rsidR="007A74FE" w:rsidRPr="000439FD" w:rsidRDefault="007A74FE" w:rsidP="007A74FE">
            <w:pPr>
              <w:numPr>
                <w:ilvl w:val="0"/>
                <w:numId w:val="17"/>
              </w:numPr>
              <w:autoSpaceDE w:val="0"/>
              <w:autoSpaceDN w:val="0"/>
              <w:adjustRightInd w:val="0"/>
              <w:ind w:left="0" w:right="140" w:firstLine="284"/>
              <w:jc w:val="both"/>
            </w:pPr>
            <w:r w:rsidRPr="000439FD">
              <w:t>разрабатывает план закупок; организует утверждение плана закупок; размещает в единой информационной системе в сфере закупок (далее - единая информационная система) план закупок и внесенные в него изменения;</w:t>
            </w:r>
          </w:p>
          <w:p w:rsidR="007A74FE" w:rsidRPr="000439FD" w:rsidRDefault="007A74FE" w:rsidP="007A74FE">
            <w:pPr>
              <w:numPr>
                <w:ilvl w:val="0"/>
                <w:numId w:val="17"/>
              </w:numPr>
              <w:autoSpaceDE w:val="0"/>
              <w:autoSpaceDN w:val="0"/>
              <w:adjustRightInd w:val="0"/>
              <w:ind w:left="0" w:right="140" w:firstLine="284"/>
              <w:jc w:val="both"/>
            </w:pPr>
            <w:r w:rsidRPr="000439FD">
              <w:t>разрабатывает план-график; осуществляет подготовку изменений для внесения в план-график; организует утверждение плана-графика;  размещает в единой информационной системе план-график и внесенные в него изменения;</w:t>
            </w:r>
          </w:p>
          <w:p w:rsidR="007A74FE" w:rsidRPr="000439FD" w:rsidRDefault="007A74FE" w:rsidP="007A74FE">
            <w:pPr>
              <w:numPr>
                <w:ilvl w:val="0"/>
                <w:numId w:val="17"/>
              </w:numPr>
              <w:autoSpaceDE w:val="0"/>
              <w:autoSpaceDN w:val="0"/>
              <w:adjustRightInd w:val="0"/>
              <w:ind w:left="0" w:right="140" w:firstLine="284"/>
              <w:jc w:val="both"/>
            </w:pPr>
            <w:r w:rsidRPr="000439FD">
              <w:t>подготавливает документацию, размещает в единой информационной системе, сопровождает процедуры закупок товаров, работ и услуг для обеспечения муниципальных услуг;</w:t>
            </w:r>
          </w:p>
          <w:p w:rsidR="007A74FE" w:rsidRPr="000439FD" w:rsidRDefault="007A74FE" w:rsidP="007A74FE">
            <w:pPr>
              <w:numPr>
                <w:ilvl w:val="0"/>
                <w:numId w:val="17"/>
              </w:numPr>
              <w:autoSpaceDE w:val="0"/>
              <w:autoSpaceDN w:val="0"/>
              <w:adjustRightInd w:val="0"/>
              <w:ind w:left="0" w:right="140" w:firstLine="284"/>
              <w:jc w:val="both"/>
            </w:pPr>
            <w:proofErr w:type="gramStart"/>
            <w:r w:rsidRPr="000439FD">
              <w:t>организует обязательное общественное обсуждение закупки товара, работы или услуги в случаях, предусмотренных Законом;  по результатам обязательного общественного обсуждения закупки товара, работы или услуги в случае необходимости вносит изменения в планы закупок, планы-графики, документацию о закупках или организует отмену закупки;</w:t>
            </w:r>
            <w:r w:rsidRPr="000439FD">
              <w:br/>
              <w:t>- осуществляет подготовку и размещение в единой информационной системе извещений</w:t>
            </w:r>
            <w:r w:rsidRPr="000439FD">
              <w:tab/>
              <w:t>об осуществлении</w:t>
            </w:r>
            <w:r w:rsidRPr="000439FD">
              <w:tab/>
              <w:t>закупок;</w:t>
            </w:r>
            <w:proofErr w:type="gramEnd"/>
            <w:r w:rsidRPr="000439FD">
              <w:br/>
              <w:t xml:space="preserve">- осуществляет подготовку и размещение </w:t>
            </w:r>
            <w:r w:rsidRPr="000439FD">
              <w:lastRenderedPageBreak/>
              <w:t>в единой информационной системе документации о закупках и проектов контрактов, внесение изменений в документацию о</w:t>
            </w:r>
            <w:r w:rsidRPr="000439FD">
              <w:tab/>
              <w:t>закупках;</w:t>
            </w:r>
            <w:r w:rsidRPr="000439FD">
              <w:br/>
              <w:t>- осуществляет подготовку и направление приглашений принять участие в определении поставщиков (подрядчиков, исполнителей) закрытыми способами;</w:t>
            </w:r>
          </w:p>
          <w:p w:rsidR="007A74FE" w:rsidRPr="000439FD" w:rsidRDefault="007A74FE" w:rsidP="007A74FE">
            <w:pPr>
              <w:numPr>
                <w:ilvl w:val="0"/>
                <w:numId w:val="17"/>
              </w:numPr>
              <w:autoSpaceDE w:val="0"/>
              <w:autoSpaceDN w:val="0"/>
              <w:adjustRightInd w:val="0"/>
              <w:ind w:left="0" w:right="140" w:firstLine="284"/>
              <w:jc w:val="both"/>
            </w:pPr>
            <w:r w:rsidRPr="000439FD">
              <w:t>организует оплату поставленного товара, выполненной работы (ее результатов), оказанной услуги, а также отдельных этапов исполнения контрактов.</w:t>
            </w:r>
          </w:p>
          <w:p w:rsidR="007A74FE" w:rsidRPr="0045078F" w:rsidRDefault="007A74FE" w:rsidP="00AC289B">
            <w:pPr>
              <w:tabs>
                <w:tab w:val="left" w:pos="567"/>
              </w:tabs>
              <w:autoSpaceDE w:val="0"/>
              <w:autoSpaceDN w:val="0"/>
              <w:adjustRightInd w:val="0"/>
              <w:jc w:val="both"/>
            </w:pPr>
          </w:p>
        </w:tc>
      </w:tr>
    </w:tbl>
    <w:p w:rsidR="007A74FE" w:rsidRDefault="007A74FE" w:rsidP="007A74FE">
      <w:pPr>
        <w:tabs>
          <w:tab w:val="left" w:pos="567"/>
        </w:tabs>
        <w:autoSpaceDE w:val="0"/>
        <w:autoSpaceDN w:val="0"/>
        <w:adjustRightInd w:val="0"/>
      </w:pPr>
    </w:p>
    <w:p w:rsidR="007A74FE" w:rsidRPr="0045078F" w:rsidRDefault="007A74FE" w:rsidP="007A74FE">
      <w:pPr>
        <w:tabs>
          <w:tab w:val="left" w:pos="567"/>
        </w:tabs>
        <w:autoSpaceDE w:val="0"/>
        <w:autoSpaceDN w:val="0"/>
        <w:adjustRightInd w:val="0"/>
      </w:pPr>
      <w:r>
        <w:br w:type="page"/>
      </w:r>
    </w:p>
    <w:tbl>
      <w:tblPr>
        <w:tblW w:w="0" w:type="auto"/>
        <w:tblLook w:val="00A0"/>
      </w:tblPr>
      <w:tblGrid>
        <w:gridCol w:w="4644"/>
        <w:gridCol w:w="4644"/>
      </w:tblGrid>
      <w:tr w:rsidR="007A74FE" w:rsidRPr="0045078F" w:rsidTr="00AC289B">
        <w:tc>
          <w:tcPr>
            <w:tcW w:w="4644" w:type="dxa"/>
          </w:tcPr>
          <w:p w:rsidR="007A74FE" w:rsidRPr="0045078F" w:rsidRDefault="007A74FE" w:rsidP="00AC289B">
            <w:pPr>
              <w:tabs>
                <w:tab w:val="left" w:pos="567"/>
              </w:tabs>
              <w:autoSpaceDE w:val="0"/>
              <w:autoSpaceDN w:val="0"/>
              <w:adjustRightInd w:val="0"/>
              <w:jc w:val="right"/>
              <w:rPr>
                <w:bCs/>
                <w:i/>
              </w:rPr>
            </w:pPr>
          </w:p>
        </w:tc>
        <w:tc>
          <w:tcPr>
            <w:tcW w:w="4644" w:type="dxa"/>
          </w:tcPr>
          <w:p w:rsidR="007A74FE" w:rsidRPr="0045078F" w:rsidRDefault="007A74FE" w:rsidP="00AC289B">
            <w:pPr>
              <w:tabs>
                <w:tab w:val="left" w:pos="567"/>
              </w:tabs>
              <w:autoSpaceDE w:val="0"/>
              <w:autoSpaceDN w:val="0"/>
              <w:adjustRightInd w:val="0"/>
              <w:jc w:val="right"/>
              <w:rPr>
                <w:bCs/>
                <w:i/>
              </w:rPr>
            </w:pPr>
          </w:p>
          <w:p w:rsidR="007A74FE" w:rsidRPr="0045078F" w:rsidRDefault="007A74FE" w:rsidP="00AC289B">
            <w:pPr>
              <w:tabs>
                <w:tab w:val="left" w:pos="567"/>
              </w:tabs>
              <w:autoSpaceDE w:val="0"/>
              <w:autoSpaceDN w:val="0"/>
              <w:adjustRightInd w:val="0"/>
              <w:jc w:val="right"/>
              <w:rPr>
                <w:bCs/>
                <w:i/>
              </w:rPr>
            </w:pPr>
            <w:r w:rsidRPr="0045078F">
              <w:rPr>
                <w:bCs/>
                <w:i/>
              </w:rPr>
              <w:t>Приложение 2</w:t>
            </w:r>
          </w:p>
          <w:p w:rsidR="007A74FE" w:rsidRPr="0045078F" w:rsidRDefault="007A74FE" w:rsidP="00AC289B">
            <w:pPr>
              <w:tabs>
                <w:tab w:val="left" w:pos="567"/>
              </w:tabs>
              <w:overflowPunct w:val="0"/>
              <w:autoSpaceDE w:val="0"/>
              <w:autoSpaceDN w:val="0"/>
              <w:adjustRightInd w:val="0"/>
              <w:jc w:val="right"/>
              <w:textAlignment w:val="baseline"/>
              <w:rPr>
                <w:i/>
              </w:rPr>
            </w:pPr>
            <w:r w:rsidRPr="0045078F">
              <w:rPr>
                <w:bCs/>
                <w:i/>
              </w:rPr>
              <w:t>к Соглашению</w:t>
            </w:r>
            <w:r w:rsidRPr="0045078F">
              <w:rPr>
                <w:i/>
              </w:rPr>
              <w:t xml:space="preserve"> оказания услуг </w:t>
            </w:r>
          </w:p>
          <w:p w:rsidR="007A74FE" w:rsidRPr="0045078F" w:rsidRDefault="007A74FE" w:rsidP="00AC289B">
            <w:pPr>
              <w:tabs>
                <w:tab w:val="left" w:pos="567"/>
              </w:tabs>
              <w:overflowPunct w:val="0"/>
              <w:autoSpaceDE w:val="0"/>
              <w:autoSpaceDN w:val="0"/>
              <w:adjustRightInd w:val="0"/>
              <w:jc w:val="right"/>
              <w:textAlignment w:val="baseline"/>
              <w:rPr>
                <w:i/>
              </w:rPr>
            </w:pPr>
            <w:r w:rsidRPr="0045078F">
              <w:rPr>
                <w:i/>
              </w:rPr>
              <w:t xml:space="preserve">по ведению бюджетного (бухгалтерского) учета </w:t>
            </w:r>
          </w:p>
          <w:p w:rsidR="007A74FE" w:rsidRPr="0045078F" w:rsidRDefault="007A74FE" w:rsidP="00AC289B">
            <w:pPr>
              <w:tabs>
                <w:tab w:val="left" w:pos="567"/>
              </w:tabs>
              <w:autoSpaceDE w:val="0"/>
              <w:autoSpaceDN w:val="0"/>
              <w:adjustRightInd w:val="0"/>
              <w:jc w:val="right"/>
              <w:rPr>
                <w:bCs/>
                <w:i/>
              </w:rPr>
            </w:pPr>
          </w:p>
        </w:tc>
      </w:tr>
    </w:tbl>
    <w:p w:rsidR="007A74FE" w:rsidRPr="0045078F" w:rsidRDefault="007A74FE" w:rsidP="007A74FE">
      <w:pPr>
        <w:tabs>
          <w:tab w:val="left" w:pos="567"/>
        </w:tabs>
        <w:overflowPunct w:val="0"/>
        <w:autoSpaceDE w:val="0"/>
        <w:autoSpaceDN w:val="0"/>
        <w:adjustRightInd w:val="0"/>
        <w:jc w:val="center"/>
        <w:textAlignment w:val="baseline"/>
        <w:rPr>
          <w:b/>
        </w:rPr>
      </w:pPr>
      <w:r w:rsidRPr="0045078F">
        <w:rPr>
          <w:b/>
        </w:rPr>
        <w:t>Реестр документов</w:t>
      </w:r>
    </w:p>
    <w:p w:rsidR="007A74FE" w:rsidRPr="0045078F" w:rsidRDefault="007A74FE" w:rsidP="007A74FE">
      <w:pPr>
        <w:tabs>
          <w:tab w:val="left" w:pos="567"/>
        </w:tabs>
        <w:overflowPunct w:val="0"/>
        <w:autoSpaceDE w:val="0"/>
        <w:autoSpaceDN w:val="0"/>
        <w:adjustRightInd w:val="0"/>
        <w:jc w:val="right"/>
        <w:textAlignment w:val="baseline"/>
      </w:pPr>
    </w:p>
    <w:tbl>
      <w:tblPr>
        <w:tblW w:w="0" w:type="auto"/>
        <w:tblInd w:w="-10" w:type="dxa"/>
        <w:tblLayout w:type="fixed"/>
        <w:tblLook w:val="0000"/>
      </w:tblPr>
      <w:tblGrid>
        <w:gridCol w:w="675"/>
        <w:gridCol w:w="3979"/>
        <w:gridCol w:w="2977"/>
        <w:gridCol w:w="1559"/>
      </w:tblGrid>
      <w:tr w:rsidR="007A74FE" w:rsidRPr="0045078F" w:rsidTr="00AC289B">
        <w:tc>
          <w:tcPr>
            <w:tcW w:w="675"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r w:rsidRPr="0045078F">
              <w:t xml:space="preserve">№ </w:t>
            </w:r>
            <w:proofErr w:type="spellStart"/>
            <w:proofErr w:type="gramStart"/>
            <w:r w:rsidRPr="0045078F">
              <w:t>п</w:t>
            </w:r>
            <w:proofErr w:type="spellEnd"/>
            <w:proofErr w:type="gramEnd"/>
            <w:r w:rsidRPr="0045078F">
              <w:t>/</w:t>
            </w:r>
            <w:proofErr w:type="spellStart"/>
            <w:r w:rsidRPr="0045078F">
              <w:t>п</w:t>
            </w:r>
            <w:proofErr w:type="spellEnd"/>
          </w:p>
        </w:tc>
        <w:tc>
          <w:tcPr>
            <w:tcW w:w="3979"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jc w:val="center"/>
              <w:textAlignment w:val="baseline"/>
              <w:rPr>
                <w:b/>
              </w:rPr>
            </w:pPr>
            <w:r w:rsidRPr="0045078F">
              <w:rPr>
                <w:b/>
              </w:rPr>
              <w:t>Наименование документа</w:t>
            </w:r>
          </w:p>
        </w:tc>
        <w:tc>
          <w:tcPr>
            <w:tcW w:w="2977"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jc w:val="center"/>
              <w:textAlignment w:val="baseline"/>
              <w:rPr>
                <w:b/>
              </w:rPr>
            </w:pPr>
            <w:r w:rsidRPr="0045078F">
              <w:rPr>
                <w:b/>
              </w:rPr>
              <w:t>Дата документа</w:t>
            </w:r>
          </w:p>
        </w:tc>
        <w:tc>
          <w:tcPr>
            <w:tcW w:w="1559" w:type="dxa"/>
            <w:tcBorders>
              <w:top w:val="single" w:sz="4" w:space="0" w:color="000000"/>
              <w:left w:val="single" w:sz="4" w:space="0" w:color="000000"/>
              <w:bottom w:val="single" w:sz="4" w:space="0" w:color="000000"/>
              <w:right w:val="single" w:sz="4" w:space="0" w:color="000000"/>
            </w:tcBorders>
          </w:tcPr>
          <w:p w:rsidR="007A74FE" w:rsidRPr="0045078F" w:rsidRDefault="007A74FE" w:rsidP="00AC289B">
            <w:pPr>
              <w:tabs>
                <w:tab w:val="left" w:pos="567"/>
              </w:tabs>
              <w:overflowPunct w:val="0"/>
              <w:autoSpaceDE w:val="0"/>
              <w:autoSpaceDN w:val="0"/>
              <w:adjustRightInd w:val="0"/>
              <w:snapToGrid w:val="0"/>
              <w:jc w:val="center"/>
              <w:textAlignment w:val="baseline"/>
              <w:rPr>
                <w:b/>
              </w:rPr>
            </w:pPr>
            <w:r w:rsidRPr="0045078F">
              <w:rPr>
                <w:b/>
              </w:rPr>
              <w:t>Номер документа</w:t>
            </w:r>
          </w:p>
        </w:tc>
      </w:tr>
      <w:tr w:rsidR="007A74FE" w:rsidRPr="0045078F" w:rsidTr="00AC289B">
        <w:tc>
          <w:tcPr>
            <w:tcW w:w="675"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3979"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2977"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1559" w:type="dxa"/>
            <w:tcBorders>
              <w:top w:val="single" w:sz="4" w:space="0" w:color="000000"/>
              <w:left w:val="single" w:sz="4" w:space="0" w:color="000000"/>
              <w:bottom w:val="single" w:sz="4" w:space="0" w:color="000000"/>
              <w:right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r>
      <w:tr w:rsidR="007A74FE" w:rsidRPr="0045078F" w:rsidTr="00AC289B">
        <w:tc>
          <w:tcPr>
            <w:tcW w:w="675"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3979"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2977"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1559" w:type="dxa"/>
            <w:tcBorders>
              <w:top w:val="single" w:sz="4" w:space="0" w:color="000000"/>
              <w:left w:val="single" w:sz="4" w:space="0" w:color="000000"/>
              <w:bottom w:val="single" w:sz="4" w:space="0" w:color="000000"/>
              <w:right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r>
      <w:tr w:rsidR="007A74FE" w:rsidRPr="0045078F" w:rsidTr="00AC289B">
        <w:tc>
          <w:tcPr>
            <w:tcW w:w="675"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3979"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2977" w:type="dxa"/>
            <w:tcBorders>
              <w:top w:val="single" w:sz="4" w:space="0" w:color="000000"/>
              <w:left w:val="single" w:sz="4" w:space="0" w:color="000000"/>
              <w:bottom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c>
          <w:tcPr>
            <w:tcW w:w="1559" w:type="dxa"/>
            <w:tcBorders>
              <w:top w:val="single" w:sz="4" w:space="0" w:color="000000"/>
              <w:left w:val="single" w:sz="4" w:space="0" w:color="000000"/>
              <w:bottom w:val="single" w:sz="4" w:space="0" w:color="000000"/>
              <w:right w:val="single" w:sz="4" w:space="0" w:color="000000"/>
            </w:tcBorders>
          </w:tcPr>
          <w:p w:rsidR="007A74FE" w:rsidRPr="0045078F" w:rsidRDefault="007A74FE" w:rsidP="00AC289B">
            <w:pPr>
              <w:tabs>
                <w:tab w:val="left" w:pos="567"/>
              </w:tabs>
              <w:overflowPunct w:val="0"/>
              <w:autoSpaceDE w:val="0"/>
              <w:autoSpaceDN w:val="0"/>
              <w:adjustRightInd w:val="0"/>
              <w:snapToGrid w:val="0"/>
              <w:textAlignment w:val="baseline"/>
            </w:pPr>
          </w:p>
        </w:tc>
      </w:tr>
    </w:tbl>
    <w:p w:rsidR="007A74FE" w:rsidRPr="0045078F" w:rsidRDefault="007A74FE" w:rsidP="007A74FE">
      <w:pPr>
        <w:tabs>
          <w:tab w:val="left" w:pos="567"/>
        </w:tabs>
        <w:overflowPunct w:val="0"/>
        <w:autoSpaceDE w:val="0"/>
        <w:autoSpaceDN w:val="0"/>
        <w:adjustRightInd w:val="0"/>
        <w:textAlignment w:val="baseline"/>
      </w:pPr>
    </w:p>
    <w:p w:rsidR="007A74FE" w:rsidRPr="0045078F" w:rsidRDefault="007A74FE" w:rsidP="007A74FE">
      <w:pPr>
        <w:tabs>
          <w:tab w:val="left" w:pos="567"/>
        </w:tabs>
        <w:overflowPunct w:val="0"/>
        <w:autoSpaceDE w:val="0"/>
        <w:autoSpaceDN w:val="0"/>
        <w:adjustRightInd w:val="0"/>
        <w:textAlignment w:val="baseline"/>
      </w:pPr>
      <w:r w:rsidRPr="0045078F">
        <w:t xml:space="preserve">Документы, в соответствии с Реестром документов, передал ____________________________ </w:t>
      </w:r>
    </w:p>
    <w:p w:rsidR="007A74FE" w:rsidRPr="0045078F" w:rsidRDefault="007A74FE" w:rsidP="007A74FE">
      <w:pPr>
        <w:tabs>
          <w:tab w:val="left" w:pos="567"/>
        </w:tabs>
        <w:overflowPunct w:val="0"/>
        <w:autoSpaceDE w:val="0"/>
        <w:autoSpaceDN w:val="0"/>
        <w:adjustRightInd w:val="0"/>
        <w:textAlignment w:val="baseline"/>
      </w:pPr>
      <w:r w:rsidRPr="0045078F">
        <w:t xml:space="preserve"> (Ф.И.О. ответственного лица Заказчика)</w:t>
      </w:r>
    </w:p>
    <w:p w:rsidR="007A74FE" w:rsidRPr="0045078F" w:rsidRDefault="007A74FE" w:rsidP="007A74FE">
      <w:pPr>
        <w:tabs>
          <w:tab w:val="left" w:pos="567"/>
        </w:tabs>
        <w:overflowPunct w:val="0"/>
        <w:autoSpaceDE w:val="0"/>
        <w:autoSpaceDN w:val="0"/>
        <w:adjustRightInd w:val="0"/>
        <w:textAlignment w:val="baseline"/>
      </w:pPr>
      <w:r w:rsidRPr="0045078F">
        <w:t>«______»__________________20___г.</w:t>
      </w:r>
    </w:p>
    <w:p w:rsidR="007A74FE" w:rsidRPr="0045078F" w:rsidRDefault="007A74FE" w:rsidP="007A74FE">
      <w:pPr>
        <w:tabs>
          <w:tab w:val="left" w:pos="567"/>
        </w:tabs>
        <w:overflowPunct w:val="0"/>
        <w:autoSpaceDE w:val="0"/>
        <w:autoSpaceDN w:val="0"/>
        <w:adjustRightInd w:val="0"/>
        <w:textAlignment w:val="baseline"/>
      </w:pPr>
    </w:p>
    <w:p w:rsidR="007A74FE" w:rsidRPr="0045078F" w:rsidRDefault="007A74FE" w:rsidP="007A74FE">
      <w:pPr>
        <w:tabs>
          <w:tab w:val="left" w:pos="567"/>
        </w:tabs>
        <w:overflowPunct w:val="0"/>
        <w:autoSpaceDE w:val="0"/>
        <w:autoSpaceDN w:val="0"/>
        <w:adjustRightInd w:val="0"/>
        <w:textAlignment w:val="baseline"/>
      </w:pPr>
    </w:p>
    <w:p w:rsidR="007A74FE" w:rsidRPr="0045078F" w:rsidRDefault="007A74FE" w:rsidP="007A74FE">
      <w:pPr>
        <w:tabs>
          <w:tab w:val="left" w:pos="567"/>
        </w:tabs>
        <w:overflowPunct w:val="0"/>
        <w:autoSpaceDE w:val="0"/>
        <w:autoSpaceDN w:val="0"/>
        <w:adjustRightInd w:val="0"/>
        <w:textAlignment w:val="baseline"/>
      </w:pPr>
    </w:p>
    <w:p w:rsidR="007A74FE" w:rsidRPr="0045078F" w:rsidRDefault="007A74FE" w:rsidP="007A74FE">
      <w:pPr>
        <w:tabs>
          <w:tab w:val="left" w:pos="567"/>
        </w:tabs>
        <w:overflowPunct w:val="0"/>
        <w:autoSpaceDE w:val="0"/>
        <w:autoSpaceDN w:val="0"/>
        <w:adjustRightInd w:val="0"/>
        <w:textAlignment w:val="baseline"/>
      </w:pPr>
      <w:r w:rsidRPr="0045078F">
        <w:t xml:space="preserve">Документы, в соответствии с Реестром документов, получил ____________________________ </w:t>
      </w:r>
    </w:p>
    <w:p w:rsidR="007A74FE" w:rsidRPr="0045078F" w:rsidRDefault="007A74FE" w:rsidP="007A74FE">
      <w:pPr>
        <w:tabs>
          <w:tab w:val="left" w:pos="567"/>
        </w:tabs>
        <w:overflowPunct w:val="0"/>
        <w:autoSpaceDE w:val="0"/>
        <w:autoSpaceDN w:val="0"/>
        <w:adjustRightInd w:val="0"/>
        <w:textAlignment w:val="baseline"/>
      </w:pPr>
      <w:r w:rsidRPr="0045078F">
        <w:t xml:space="preserve"> (Ф.И.О. ответственного лица Исполнителя</w:t>
      </w:r>
      <w:proofErr w:type="gramStart"/>
      <w:r w:rsidRPr="0045078F">
        <w:t xml:space="preserve"> )</w:t>
      </w:r>
      <w:proofErr w:type="gramEnd"/>
    </w:p>
    <w:p w:rsidR="007A74FE" w:rsidRPr="0045078F" w:rsidRDefault="007A74FE" w:rsidP="007A74FE">
      <w:pPr>
        <w:tabs>
          <w:tab w:val="left" w:pos="567"/>
        </w:tabs>
        <w:overflowPunct w:val="0"/>
        <w:autoSpaceDE w:val="0"/>
        <w:autoSpaceDN w:val="0"/>
        <w:adjustRightInd w:val="0"/>
        <w:textAlignment w:val="baseline"/>
      </w:pPr>
      <w:r w:rsidRPr="0045078F">
        <w:t>«______»__________________20___г.</w:t>
      </w:r>
    </w:p>
    <w:p w:rsidR="007A74FE" w:rsidRPr="0045078F" w:rsidRDefault="007A74FE" w:rsidP="007A74FE">
      <w:pPr>
        <w:tabs>
          <w:tab w:val="left" w:pos="567"/>
        </w:tabs>
        <w:overflowPunct w:val="0"/>
        <w:autoSpaceDE w:val="0"/>
        <w:autoSpaceDN w:val="0"/>
        <w:adjustRightInd w:val="0"/>
        <w:textAlignment w:val="baseline"/>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rPr>
          <w:b/>
          <w:bCs/>
        </w:rPr>
      </w:pPr>
    </w:p>
    <w:p w:rsidR="007A74FE" w:rsidRPr="0045078F" w:rsidRDefault="007A74FE" w:rsidP="007A74FE">
      <w:pPr>
        <w:tabs>
          <w:tab w:val="left" w:pos="567"/>
        </w:tabs>
        <w:autoSpaceDE w:val="0"/>
        <w:autoSpaceDN w:val="0"/>
        <w:adjustRightInd w:val="0"/>
        <w:jc w:val="right"/>
        <w:rPr>
          <w:b/>
          <w:bCs/>
        </w:rPr>
      </w:pPr>
    </w:p>
    <w:tbl>
      <w:tblPr>
        <w:tblW w:w="0" w:type="auto"/>
        <w:tblLook w:val="00A0"/>
      </w:tblPr>
      <w:tblGrid>
        <w:gridCol w:w="4644"/>
        <w:gridCol w:w="4644"/>
      </w:tblGrid>
      <w:tr w:rsidR="007A74FE" w:rsidRPr="0045078F" w:rsidTr="00AC289B">
        <w:tc>
          <w:tcPr>
            <w:tcW w:w="4644" w:type="dxa"/>
          </w:tcPr>
          <w:p w:rsidR="007A74FE" w:rsidRPr="0045078F" w:rsidRDefault="007A74FE" w:rsidP="00AC289B">
            <w:pPr>
              <w:tabs>
                <w:tab w:val="left" w:pos="567"/>
              </w:tabs>
              <w:autoSpaceDE w:val="0"/>
              <w:autoSpaceDN w:val="0"/>
              <w:adjustRightInd w:val="0"/>
              <w:jc w:val="right"/>
              <w:rPr>
                <w:bCs/>
                <w:i/>
              </w:rPr>
            </w:pPr>
          </w:p>
        </w:tc>
        <w:tc>
          <w:tcPr>
            <w:tcW w:w="4644" w:type="dxa"/>
          </w:tcPr>
          <w:p w:rsidR="00F225A7" w:rsidRDefault="00F225A7" w:rsidP="00AC289B">
            <w:pPr>
              <w:tabs>
                <w:tab w:val="left" w:pos="567"/>
              </w:tabs>
              <w:autoSpaceDE w:val="0"/>
              <w:autoSpaceDN w:val="0"/>
              <w:adjustRightInd w:val="0"/>
              <w:jc w:val="right"/>
              <w:rPr>
                <w:bCs/>
                <w:i/>
              </w:rPr>
            </w:pPr>
          </w:p>
          <w:p w:rsidR="00F225A7" w:rsidRDefault="00F225A7" w:rsidP="00AC289B">
            <w:pPr>
              <w:tabs>
                <w:tab w:val="left" w:pos="567"/>
              </w:tabs>
              <w:autoSpaceDE w:val="0"/>
              <w:autoSpaceDN w:val="0"/>
              <w:adjustRightInd w:val="0"/>
              <w:jc w:val="right"/>
              <w:rPr>
                <w:bCs/>
                <w:i/>
              </w:rPr>
            </w:pPr>
          </w:p>
          <w:p w:rsidR="007A74FE" w:rsidRPr="0045078F" w:rsidRDefault="007A74FE" w:rsidP="00AC289B">
            <w:pPr>
              <w:tabs>
                <w:tab w:val="left" w:pos="567"/>
              </w:tabs>
              <w:autoSpaceDE w:val="0"/>
              <w:autoSpaceDN w:val="0"/>
              <w:adjustRightInd w:val="0"/>
              <w:jc w:val="right"/>
              <w:rPr>
                <w:bCs/>
                <w:i/>
              </w:rPr>
            </w:pPr>
            <w:r w:rsidRPr="0045078F">
              <w:rPr>
                <w:bCs/>
                <w:i/>
              </w:rPr>
              <w:lastRenderedPageBreak/>
              <w:t>Приложение 3</w:t>
            </w:r>
          </w:p>
          <w:p w:rsidR="007A74FE" w:rsidRPr="0045078F" w:rsidRDefault="007A74FE" w:rsidP="00AC289B">
            <w:pPr>
              <w:tabs>
                <w:tab w:val="left" w:pos="567"/>
              </w:tabs>
              <w:overflowPunct w:val="0"/>
              <w:autoSpaceDE w:val="0"/>
              <w:autoSpaceDN w:val="0"/>
              <w:adjustRightInd w:val="0"/>
              <w:jc w:val="right"/>
              <w:textAlignment w:val="baseline"/>
              <w:rPr>
                <w:i/>
              </w:rPr>
            </w:pPr>
            <w:r w:rsidRPr="0045078F">
              <w:rPr>
                <w:bCs/>
                <w:i/>
              </w:rPr>
              <w:t>к Соглашению о</w:t>
            </w:r>
            <w:r w:rsidRPr="0045078F">
              <w:rPr>
                <w:i/>
              </w:rPr>
              <w:t xml:space="preserve">казания услуг </w:t>
            </w:r>
          </w:p>
          <w:p w:rsidR="007A74FE" w:rsidRPr="0045078F" w:rsidRDefault="007A74FE" w:rsidP="00AC289B">
            <w:pPr>
              <w:tabs>
                <w:tab w:val="left" w:pos="567"/>
              </w:tabs>
              <w:overflowPunct w:val="0"/>
              <w:autoSpaceDE w:val="0"/>
              <w:autoSpaceDN w:val="0"/>
              <w:adjustRightInd w:val="0"/>
              <w:jc w:val="right"/>
              <w:textAlignment w:val="baseline"/>
              <w:rPr>
                <w:i/>
              </w:rPr>
            </w:pPr>
            <w:r w:rsidRPr="0045078F">
              <w:rPr>
                <w:i/>
              </w:rPr>
              <w:t xml:space="preserve">по ведению бюджетного (бухгалтерского) учета </w:t>
            </w:r>
          </w:p>
          <w:p w:rsidR="007A74FE" w:rsidRPr="0045078F" w:rsidRDefault="007A74FE" w:rsidP="00AC289B">
            <w:pPr>
              <w:tabs>
                <w:tab w:val="left" w:pos="567"/>
              </w:tabs>
              <w:autoSpaceDE w:val="0"/>
              <w:autoSpaceDN w:val="0"/>
              <w:adjustRightInd w:val="0"/>
              <w:jc w:val="right"/>
              <w:rPr>
                <w:bCs/>
                <w:i/>
              </w:rPr>
            </w:pPr>
          </w:p>
        </w:tc>
      </w:tr>
    </w:tbl>
    <w:p w:rsidR="007A74FE" w:rsidRPr="0045078F" w:rsidRDefault="007A74FE" w:rsidP="007A74FE">
      <w:pPr>
        <w:tabs>
          <w:tab w:val="left" w:pos="567"/>
        </w:tabs>
        <w:jc w:val="center"/>
        <w:rPr>
          <w:b/>
        </w:rPr>
      </w:pPr>
      <w:r w:rsidRPr="0045078F">
        <w:rPr>
          <w:b/>
        </w:rPr>
        <w:lastRenderedPageBreak/>
        <w:t xml:space="preserve">Перечень отчетности, </w:t>
      </w:r>
      <w:r w:rsidRPr="0045078F">
        <w:rPr>
          <w:b/>
          <w:bCs/>
        </w:rPr>
        <w:t xml:space="preserve">формируемый Исполнителем </w:t>
      </w:r>
    </w:p>
    <w:p w:rsidR="007A74FE" w:rsidRPr="0045078F" w:rsidRDefault="007A74FE" w:rsidP="007A74FE">
      <w:pPr>
        <w:tabs>
          <w:tab w:val="left" w:pos="567"/>
        </w:tabs>
        <w:suppressAutoHyphens/>
        <w:autoSpaceDE w:val="0"/>
        <w:autoSpaceDN w:val="0"/>
        <w:adjustRightInd w:val="0"/>
      </w:pPr>
    </w:p>
    <w:p w:rsidR="007A74FE" w:rsidRPr="0045078F" w:rsidRDefault="007A74FE" w:rsidP="007A74FE">
      <w:pPr>
        <w:pStyle w:val="af4"/>
        <w:numPr>
          <w:ilvl w:val="0"/>
          <w:numId w:val="12"/>
        </w:numPr>
        <w:tabs>
          <w:tab w:val="left" w:pos="0"/>
          <w:tab w:val="left" w:pos="567"/>
        </w:tabs>
        <w:suppressAutoHyphens/>
        <w:overflowPunct w:val="0"/>
        <w:autoSpaceDE w:val="0"/>
        <w:autoSpaceDN w:val="0"/>
        <w:adjustRightInd w:val="0"/>
        <w:ind w:left="0" w:firstLine="0"/>
        <w:textAlignment w:val="baseline"/>
        <w:rPr>
          <w:b/>
          <w:bCs/>
        </w:rPr>
      </w:pPr>
      <w:r w:rsidRPr="0045078F">
        <w:rPr>
          <w:b/>
          <w:bCs/>
        </w:rPr>
        <w:t xml:space="preserve">Налоговая отчетность </w:t>
      </w:r>
    </w:p>
    <w:tbl>
      <w:tblPr>
        <w:tblW w:w="9281" w:type="dxa"/>
        <w:jc w:val="center"/>
        <w:tblInd w:w="98" w:type="dxa"/>
        <w:tblLayout w:type="fixed"/>
        <w:tblLook w:val="0000"/>
      </w:tblPr>
      <w:tblGrid>
        <w:gridCol w:w="605"/>
        <w:gridCol w:w="8676"/>
      </w:tblGrid>
      <w:tr w:rsidR="007A74FE" w:rsidRPr="0045078F" w:rsidTr="00AC289B">
        <w:trPr>
          <w:trHeight w:val="276"/>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center"/>
              <w:rPr>
                <w:b/>
                <w:lang w:val="en-US"/>
              </w:rPr>
            </w:pPr>
            <w:r w:rsidRPr="0045078F">
              <w:rPr>
                <w:b/>
                <w:lang w:val="en-US"/>
              </w:rPr>
              <w:t xml:space="preserve">№ </w:t>
            </w:r>
            <w:proofErr w:type="spellStart"/>
            <w:r w:rsidRPr="0045078F">
              <w:rPr>
                <w:b/>
              </w:rPr>
              <w:t>п</w:t>
            </w:r>
            <w:proofErr w:type="spellEnd"/>
            <w:r w:rsidRPr="0045078F">
              <w:rPr>
                <w:b/>
              </w:rPr>
              <w:t>/</w:t>
            </w:r>
            <w:proofErr w:type="spellStart"/>
            <w:r w:rsidRPr="0045078F">
              <w:rPr>
                <w:b/>
              </w:rPr>
              <w:t>п</w:t>
            </w:r>
            <w:proofErr w:type="spellEnd"/>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b/>
                <w:lang w:val="en-US"/>
              </w:rPr>
            </w:pPr>
            <w:r w:rsidRPr="0045078F">
              <w:rPr>
                <w:b/>
              </w:rPr>
              <w:t>Наименование отчетных форм</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1.</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Расчет сумм налога на доходы физических лиц, исчисленных и удержанных налоговым агентом. Форма 6-НДФЛ.</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2.</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Реестр сведений о доходах физических лиц. Форма 2-НДФЛ.</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3.</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Декларация по налогу на имущество организаций (Форма по КНД 1152026)</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4.</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Налоговый расчет по авансовому платежу по налогу на имущество (Форма по КНД 1152028)</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5.</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rPr>
                <w:lang w:val="en-US"/>
              </w:rPr>
            </w:pPr>
            <w:r w:rsidRPr="0045078F">
              <w:t>Декларация по земельному налогу</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6.</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Налоговый расчет по авансовым платежам по земельному налогу</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7.</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Отчет о среднесписочной численности работников</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8.</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Налоговый расчет по авансовым платежам по транспортному налогу (Форма КДН 1152027)</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9.</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Налоговая декларация по транспортному налогу (форма по КДН 1152004)</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 xml:space="preserve">10. </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Налоговая декларация по НДС</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11.</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Налоговая декларация по налогу на прибыль</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12.</w:t>
            </w:r>
          </w:p>
        </w:tc>
        <w:tc>
          <w:tcPr>
            <w:tcW w:w="8676"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both"/>
            </w:pPr>
            <w:r w:rsidRPr="0045078F">
              <w:t>Расчет по страховым взносам</w:t>
            </w:r>
          </w:p>
        </w:tc>
      </w:tr>
    </w:tbl>
    <w:p w:rsidR="007A74FE" w:rsidRPr="0045078F" w:rsidRDefault="007A74FE" w:rsidP="007A74FE">
      <w:pPr>
        <w:tabs>
          <w:tab w:val="left" w:pos="567"/>
        </w:tabs>
        <w:autoSpaceDE w:val="0"/>
        <w:autoSpaceDN w:val="0"/>
        <w:adjustRightInd w:val="0"/>
        <w:jc w:val="both"/>
      </w:pPr>
    </w:p>
    <w:p w:rsidR="007A74FE" w:rsidRPr="0045078F" w:rsidRDefault="007A74FE" w:rsidP="007A74FE">
      <w:pPr>
        <w:tabs>
          <w:tab w:val="left" w:pos="0"/>
          <w:tab w:val="left" w:pos="567"/>
        </w:tabs>
        <w:suppressAutoHyphens/>
        <w:autoSpaceDE w:val="0"/>
        <w:autoSpaceDN w:val="0"/>
        <w:adjustRightInd w:val="0"/>
        <w:rPr>
          <w:b/>
          <w:bCs/>
        </w:rPr>
      </w:pPr>
      <w:r w:rsidRPr="0045078F">
        <w:rPr>
          <w:b/>
          <w:bCs/>
        </w:rPr>
        <w:t xml:space="preserve">2. Бюджетная (бухгалтерская) отчетность </w:t>
      </w:r>
    </w:p>
    <w:tbl>
      <w:tblPr>
        <w:tblW w:w="9503" w:type="dxa"/>
        <w:jc w:val="center"/>
        <w:tblInd w:w="64" w:type="dxa"/>
        <w:tblLayout w:type="fixed"/>
        <w:tblLook w:val="0000"/>
      </w:tblPr>
      <w:tblGrid>
        <w:gridCol w:w="783"/>
        <w:gridCol w:w="8720"/>
      </w:tblGrid>
      <w:tr w:rsidR="007A74FE" w:rsidRPr="0045078F" w:rsidTr="00AC289B">
        <w:trPr>
          <w:trHeight w:val="230"/>
          <w:tblHeader/>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 xml:space="preserve">№ </w:t>
            </w:r>
            <w:proofErr w:type="spellStart"/>
            <w:proofErr w:type="gramStart"/>
            <w:r w:rsidRPr="0045078F">
              <w:rPr>
                <w:b/>
              </w:rPr>
              <w:t>п</w:t>
            </w:r>
            <w:proofErr w:type="spellEnd"/>
            <w:proofErr w:type="gramEnd"/>
            <w:r w:rsidRPr="0045078F">
              <w:rPr>
                <w:b/>
              </w:rPr>
              <w:t>/</w:t>
            </w:r>
            <w:proofErr w:type="spellStart"/>
            <w:r w:rsidRPr="0045078F">
              <w:rPr>
                <w:b/>
              </w:rPr>
              <w:t>п</w:t>
            </w:r>
            <w:proofErr w:type="spellEnd"/>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Наименование отчетных форм</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1.</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Баланс исполнения бюджета (Форма 05031</w:t>
            </w:r>
            <w:r>
              <w:t>3</w:t>
            </w:r>
            <w:r w:rsidRPr="0045078F">
              <w:t>0)</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2.</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Отчет о финансовых результатах деятельности (Форма 0503121)</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3.</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Справка по консолидируемым расчетам (форма 0503125)</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4.</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Справка по заключению счетов бюджетного учета отчетного финансового года (Форма 0503110)</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5.</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Отчет об исполнении бюджета (Форма 05031</w:t>
            </w:r>
            <w:r>
              <w:t>2</w:t>
            </w:r>
            <w:r w:rsidRPr="0045078F">
              <w:t>7)</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6.</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Отчет о бюджетных обязательствах (Форма 0503128)</w:t>
            </w:r>
          </w:p>
        </w:tc>
      </w:tr>
      <w:tr w:rsidR="007A74FE" w:rsidRPr="0045078F" w:rsidTr="00AC289B">
        <w:trPr>
          <w:trHeight w:val="318"/>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7.</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Отчет о движении денежных средств (Форма 0503123)</w:t>
            </w:r>
          </w:p>
        </w:tc>
      </w:tr>
      <w:tr w:rsidR="007A74FE" w:rsidRPr="0045078F" w:rsidTr="00AC289B">
        <w:trPr>
          <w:trHeight w:val="294"/>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8.</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rPr>
                <w:lang w:val="en-US"/>
              </w:rPr>
            </w:pPr>
            <w:r w:rsidRPr="0045078F">
              <w:t>Пояснительная записка (Форма 0503160)</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rPr>
                <w:lang w:val="en-US"/>
              </w:rPr>
            </w:pPr>
            <w:r w:rsidRPr="0045078F">
              <w:rPr>
                <w:lang w:val="en-US"/>
              </w:rPr>
              <w:t>9.</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количестве подведомственных получателей бюджетных средств (Код Формы 0503161)</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 xml:space="preserve">10. </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результатах деятельности (Код Формы 0503162)</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11.</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(Код формы 0503163)</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690226" w:rsidRDefault="007A74FE" w:rsidP="00AC289B">
            <w:pPr>
              <w:tabs>
                <w:tab w:val="left" w:pos="567"/>
              </w:tabs>
              <w:autoSpaceDE w:val="0"/>
              <w:autoSpaceDN w:val="0"/>
              <w:adjustRightInd w:val="0"/>
              <w:jc w:val="right"/>
            </w:pPr>
            <w:r>
              <w:t>12.</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исполнении бюджета (Код Формы 0503164)</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690226" w:rsidRDefault="007A74FE" w:rsidP="00AC289B">
            <w:pPr>
              <w:tabs>
                <w:tab w:val="left" w:pos="567"/>
              </w:tabs>
              <w:autoSpaceDE w:val="0"/>
              <w:autoSpaceDN w:val="0"/>
              <w:adjustRightInd w:val="0"/>
              <w:jc w:val="right"/>
            </w:pPr>
            <w:r>
              <w:t>13.</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исполнении программы в рамках целевых программ (Код Формы 0503166)</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14.</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движении нефинансовых активов (Код Формы 0503168)</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15.</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дебиторской и кредиторской задолженности (Код формы 0503169)</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16.</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государственном (муниципальном) долге, предоставленных бюджетных кредитах (Код формы 0503172)</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17.</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изменении остатков валюты баланса (Код формы 0503173)</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18.</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принятых и неисполненных обязательствах получателя бюджетных средств (Код формы 0503175)</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19.</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 xml:space="preserve">Сведения об использовании информационно-коммуникационных технологий </w:t>
            </w:r>
            <w:r w:rsidRPr="0045078F">
              <w:lastRenderedPageBreak/>
              <w:t>(Код формы 0503177)</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lastRenderedPageBreak/>
              <w:t>20.</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остатках денежных средств на счетах получателя бюджетных средств (Код формы 0503178)</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21.</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вложениях в объекты недвижимого имущества, объектах незавершенного строительства (Код формы 0503190)</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22.</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исполнении судебных решений по денежным обязательствам бюджета (Код формы 0503296)</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DD0775" w:rsidRDefault="007A74FE" w:rsidP="00AC289B">
            <w:pPr>
              <w:tabs>
                <w:tab w:val="left" w:pos="567"/>
              </w:tabs>
              <w:autoSpaceDE w:val="0"/>
              <w:autoSpaceDN w:val="0"/>
              <w:adjustRightInd w:val="0"/>
              <w:jc w:val="right"/>
            </w:pPr>
            <w:r>
              <w:t>23.</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Информация о расходовании средств бюджета на заработную плату</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DD0775" w:rsidRDefault="007A74FE" w:rsidP="00AC289B">
            <w:pPr>
              <w:tabs>
                <w:tab w:val="left" w:pos="567"/>
              </w:tabs>
              <w:autoSpaceDE w:val="0"/>
              <w:autoSpaceDN w:val="0"/>
              <w:adjustRightInd w:val="0"/>
              <w:jc w:val="right"/>
            </w:pPr>
            <w:r>
              <w:t>24.</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Информация о повышении заработной платы работников</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25.</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Отчет о расходах и численности работников федеральных государственных органов, государственных органов субъектов РФ. (Форма №14)</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26.</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t>Сведения об осуществлении закупок товаров, услуг для обеспечения муниципальных нужд</w:t>
            </w:r>
            <w:proofErr w:type="gramStart"/>
            <w:r>
              <w:t>.</w:t>
            </w:r>
            <w:proofErr w:type="gramEnd"/>
            <w:r>
              <w:t xml:space="preserve"> ( </w:t>
            </w:r>
            <w:proofErr w:type="gramStart"/>
            <w:r>
              <w:t>ф</w:t>
            </w:r>
            <w:proofErr w:type="gramEnd"/>
            <w:r>
              <w:t>орма 26)</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Default="007A74FE" w:rsidP="00AC289B">
            <w:pPr>
              <w:tabs>
                <w:tab w:val="left" w:pos="567"/>
              </w:tabs>
              <w:autoSpaceDE w:val="0"/>
              <w:autoSpaceDN w:val="0"/>
              <w:adjustRightInd w:val="0"/>
              <w:jc w:val="right"/>
            </w:pPr>
            <w:r>
              <w:t>27.</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Default="007A74FE" w:rsidP="00AC289B">
            <w:pPr>
              <w:tabs>
                <w:tab w:val="left" w:pos="567"/>
              </w:tabs>
              <w:autoSpaceDE w:val="0"/>
              <w:autoSpaceDN w:val="0"/>
              <w:adjustRightInd w:val="0"/>
            </w:pPr>
            <w:r>
              <w:t>Информация о размещении закупок по сельским поселениям</w:t>
            </w:r>
          </w:p>
        </w:tc>
      </w:tr>
      <w:tr w:rsidR="007A74FE" w:rsidRPr="0045078F" w:rsidTr="00AC289B">
        <w:trPr>
          <w:trHeight w:val="1"/>
          <w:jc w:val="center"/>
        </w:trPr>
        <w:tc>
          <w:tcPr>
            <w:tcW w:w="783" w:type="dxa"/>
            <w:tcBorders>
              <w:top w:val="single" w:sz="2" w:space="0" w:color="000000"/>
              <w:left w:val="single" w:sz="2" w:space="0" w:color="000000"/>
              <w:bottom w:val="single" w:sz="2" w:space="0" w:color="000000"/>
              <w:right w:val="nil"/>
            </w:tcBorders>
            <w:shd w:val="clear" w:color="000000" w:fill="FFFFFF"/>
          </w:tcPr>
          <w:p w:rsidR="007A74FE" w:rsidRDefault="007A74FE" w:rsidP="00AC289B">
            <w:pPr>
              <w:tabs>
                <w:tab w:val="left" w:pos="567"/>
              </w:tabs>
              <w:autoSpaceDE w:val="0"/>
              <w:autoSpaceDN w:val="0"/>
              <w:adjustRightInd w:val="0"/>
              <w:jc w:val="right"/>
            </w:pPr>
            <w:r>
              <w:t>28.</w:t>
            </w:r>
          </w:p>
        </w:tc>
        <w:tc>
          <w:tcPr>
            <w:tcW w:w="8720" w:type="dxa"/>
            <w:tcBorders>
              <w:top w:val="single" w:sz="2" w:space="0" w:color="000000"/>
              <w:left w:val="single" w:sz="2" w:space="0" w:color="000000"/>
              <w:bottom w:val="single" w:sz="2" w:space="0" w:color="000000"/>
              <w:right w:val="single" w:sz="2" w:space="0" w:color="000000"/>
            </w:tcBorders>
            <w:shd w:val="clear" w:color="000000" w:fill="FFFFFF"/>
          </w:tcPr>
          <w:p w:rsidR="007A74FE" w:rsidRDefault="007A74FE" w:rsidP="00AC289B">
            <w:pPr>
              <w:tabs>
                <w:tab w:val="left" w:pos="567"/>
              </w:tabs>
              <w:autoSpaceDE w:val="0"/>
              <w:autoSpaceDN w:val="0"/>
              <w:adjustRightInd w:val="0"/>
            </w:pPr>
            <w:r>
              <w:t>Информация об осуществлении муниципальных закупок за счет межбюджетных трансфертов из бюджета Республики Башкортостан</w:t>
            </w:r>
          </w:p>
        </w:tc>
      </w:tr>
    </w:tbl>
    <w:p w:rsidR="007A74FE" w:rsidRPr="0045078F" w:rsidRDefault="007A74FE" w:rsidP="007A74FE">
      <w:pPr>
        <w:tabs>
          <w:tab w:val="left" w:pos="567"/>
        </w:tabs>
        <w:autoSpaceDE w:val="0"/>
        <w:autoSpaceDN w:val="0"/>
        <w:adjustRightInd w:val="0"/>
      </w:pPr>
    </w:p>
    <w:p w:rsidR="007A74FE" w:rsidRPr="0045078F" w:rsidRDefault="007A74FE" w:rsidP="007A74FE">
      <w:pPr>
        <w:tabs>
          <w:tab w:val="left" w:pos="0"/>
          <w:tab w:val="left" w:pos="567"/>
        </w:tabs>
        <w:suppressAutoHyphens/>
        <w:autoSpaceDE w:val="0"/>
        <w:autoSpaceDN w:val="0"/>
        <w:adjustRightInd w:val="0"/>
        <w:rPr>
          <w:b/>
          <w:bCs/>
        </w:rPr>
      </w:pPr>
      <w:r w:rsidRPr="0045078F">
        <w:rPr>
          <w:b/>
          <w:bCs/>
        </w:rPr>
        <w:t xml:space="preserve">3. Статистическая отчетность </w:t>
      </w:r>
    </w:p>
    <w:tbl>
      <w:tblPr>
        <w:tblW w:w="9616" w:type="dxa"/>
        <w:jc w:val="center"/>
        <w:tblInd w:w="98" w:type="dxa"/>
        <w:tblLayout w:type="fixed"/>
        <w:tblLook w:val="0000"/>
      </w:tblPr>
      <w:tblGrid>
        <w:gridCol w:w="604"/>
        <w:gridCol w:w="9012"/>
      </w:tblGrid>
      <w:tr w:rsidR="007A74FE" w:rsidRPr="0045078F" w:rsidTr="00AC289B">
        <w:trPr>
          <w:trHeight w:val="230"/>
          <w:jc w:val="center"/>
        </w:trPr>
        <w:tc>
          <w:tcPr>
            <w:tcW w:w="604"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 xml:space="preserve">№ </w:t>
            </w:r>
            <w:proofErr w:type="spellStart"/>
            <w:proofErr w:type="gramStart"/>
            <w:r w:rsidRPr="0045078F">
              <w:rPr>
                <w:b/>
              </w:rPr>
              <w:t>п</w:t>
            </w:r>
            <w:proofErr w:type="spellEnd"/>
            <w:proofErr w:type="gramEnd"/>
            <w:r w:rsidRPr="0045078F">
              <w:rPr>
                <w:b/>
              </w:rPr>
              <w:t>/</w:t>
            </w:r>
            <w:proofErr w:type="spellStart"/>
            <w:r w:rsidRPr="0045078F">
              <w:rPr>
                <w:b/>
              </w:rPr>
              <w:t>п</w:t>
            </w:r>
            <w:proofErr w:type="spellEnd"/>
          </w:p>
        </w:tc>
        <w:tc>
          <w:tcPr>
            <w:tcW w:w="9012"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Наименование отчетных форм</w:t>
            </w:r>
          </w:p>
        </w:tc>
      </w:tr>
      <w:tr w:rsidR="007A74FE" w:rsidRPr="0045078F" w:rsidTr="00AC289B">
        <w:trPr>
          <w:trHeight w:val="1"/>
          <w:jc w:val="center"/>
        </w:trPr>
        <w:tc>
          <w:tcPr>
            <w:tcW w:w="604"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1.</w:t>
            </w:r>
          </w:p>
        </w:tc>
        <w:tc>
          <w:tcPr>
            <w:tcW w:w="9012"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об инвестициях в нефинансовые активы (Форма № П-2)</w:t>
            </w:r>
          </w:p>
        </w:tc>
      </w:tr>
      <w:tr w:rsidR="007A74FE" w:rsidRPr="0045078F" w:rsidTr="00AC289B">
        <w:trPr>
          <w:trHeight w:val="1"/>
          <w:jc w:val="center"/>
        </w:trPr>
        <w:tc>
          <w:tcPr>
            <w:tcW w:w="604"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2.</w:t>
            </w:r>
          </w:p>
        </w:tc>
        <w:tc>
          <w:tcPr>
            <w:tcW w:w="9012"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proofErr w:type="gramStart"/>
            <w:r w:rsidRPr="0045078F">
              <w:t>Сведения о наличии и движении основных фондов (средств) некоммерческих организаций (Форма № 11 (краткая)</w:t>
            </w:r>
            <w:proofErr w:type="gramEnd"/>
          </w:p>
        </w:tc>
      </w:tr>
      <w:tr w:rsidR="007A74FE" w:rsidRPr="0045078F" w:rsidTr="00AC289B">
        <w:trPr>
          <w:trHeight w:val="1"/>
          <w:jc w:val="center"/>
        </w:trPr>
        <w:tc>
          <w:tcPr>
            <w:tcW w:w="604"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3.</w:t>
            </w:r>
          </w:p>
        </w:tc>
        <w:tc>
          <w:tcPr>
            <w:tcW w:w="9012"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численности и заработной плате (Форма № П-4)</w:t>
            </w:r>
          </w:p>
        </w:tc>
      </w:tr>
      <w:tr w:rsidR="007A74FE" w:rsidRPr="0045078F" w:rsidTr="00AC289B">
        <w:trPr>
          <w:trHeight w:val="1"/>
          <w:jc w:val="center"/>
        </w:trPr>
        <w:tc>
          <w:tcPr>
            <w:tcW w:w="604"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4.</w:t>
            </w:r>
          </w:p>
        </w:tc>
        <w:tc>
          <w:tcPr>
            <w:tcW w:w="9012"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численности и оплате труда государственных органов и органов местного самоуправления по категориям персонала (Форма № 1-Т/ГМС)</w:t>
            </w:r>
          </w:p>
        </w:tc>
      </w:tr>
    </w:tbl>
    <w:p w:rsidR="007A74FE" w:rsidRPr="0045078F" w:rsidRDefault="007A74FE" w:rsidP="007A74FE">
      <w:pPr>
        <w:tabs>
          <w:tab w:val="left" w:pos="567"/>
        </w:tabs>
        <w:suppressAutoHyphens/>
        <w:autoSpaceDE w:val="0"/>
        <w:autoSpaceDN w:val="0"/>
        <w:adjustRightInd w:val="0"/>
      </w:pPr>
    </w:p>
    <w:p w:rsidR="007A74FE" w:rsidRPr="0045078F" w:rsidRDefault="007A74FE" w:rsidP="007A74FE">
      <w:pPr>
        <w:tabs>
          <w:tab w:val="left" w:pos="567"/>
        </w:tabs>
        <w:suppressAutoHyphens/>
        <w:autoSpaceDE w:val="0"/>
        <w:autoSpaceDN w:val="0"/>
        <w:adjustRightInd w:val="0"/>
        <w:rPr>
          <w:b/>
          <w:bCs/>
        </w:rPr>
      </w:pPr>
      <w:r w:rsidRPr="0045078F">
        <w:rPr>
          <w:b/>
          <w:bCs/>
        </w:rPr>
        <w:t xml:space="preserve">4.Отчетность в Фонд социального страхования и пенсионный фонд </w:t>
      </w:r>
    </w:p>
    <w:tbl>
      <w:tblPr>
        <w:tblW w:w="9616" w:type="dxa"/>
        <w:jc w:val="center"/>
        <w:tblInd w:w="98" w:type="dxa"/>
        <w:tblLayout w:type="fixed"/>
        <w:tblLook w:val="0000"/>
      </w:tblPr>
      <w:tblGrid>
        <w:gridCol w:w="605"/>
        <w:gridCol w:w="9011"/>
      </w:tblGrid>
      <w:tr w:rsidR="007A74FE" w:rsidRPr="0045078F" w:rsidTr="00AC289B">
        <w:trPr>
          <w:trHeight w:val="230"/>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 xml:space="preserve">№ </w:t>
            </w:r>
            <w:proofErr w:type="spellStart"/>
            <w:proofErr w:type="gramStart"/>
            <w:r w:rsidRPr="0045078F">
              <w:rPr>
                <w:b/>
              </w:rPr>
              <w:t>п</w:t>
            </w:r>
            <w:proofErr w:type="spellEnd"/>
            <w:proofErr w:type="gramEnd"/>
            <w:r w:rsidRPr="0045078F">
              <w:rPr>
                <w:b/>
              </w:rPr>
              <w:t>/</w:t>
            </w:r>
            <w:proofErr w:type="spellStart"/>
            <w:r w:rsidRPr="0045078F">
              <w:rPr>
                <w:b/>
              </w:rPr>
              <w:t>п</w:t>
            </w:r>
            <w:proofErr w:type="spellEnd"/>
          </w:p>
        </w:tc>
        <w:tc>
          <w:tcPr>
            <w:tcW w:w="9011"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jc w:val="center"/>
              <w:rPr>
                <w:b/>
              </w:rPr>
            </w:pPr>
            <w:r w:rsidRPr="0045078F">
              <w:rPr>
                <w:b/>
              </w:rPr>
              <w:t>Наименование отчетных форм</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rsidRPr="0045078F">
              <w:t>1</w:t>
            </w:r>
          </w:p>
        </w:tc>
        <w:tc>
          <w:tcPr>
            <w:tcW w:w="9011"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(Форма-4 ФСС)</w:t>
            </w:r>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2</w:t>
            </w:r>
          </w:p>
        </w:tc>
        <w:tc>
          <w:tcPr>
            <w:tcW w:w="9011"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t xml:space="preserve">Сведения о страховом стаже застрахованных лиц. Форма </w:t>
            </w:r>
            <w:proofErr w:type="spellStart"/>
            <w:r>
              <w:t>СЗВ-Стаж</w:t>
            </w:r>
            <w:proofErr w:type="spellEnd"/>
          </w:p>
        </w:tc>
      </w:tr>
      <w:tr w:rsidR="007A74FE" w:rsidRPr="0045078F" w:rsidTr="00AC289B">
        <w:trPr>
          <w:trHeight w:val="1"/>
          <w:jc w:val="center"/>
        </w:trPr>
        <w:tc>
          <w:tcPr>
            <w:tcW w:w="605" w:type="dxa"/>
            <w:tcBorders>
              <w:top w:val="single" w:sz="2" w:space="0" w:color="000000"/>
              <w:left w:val="single" w:sz="2" w:space="0" w:color="000000"/>
              <w:bottom w:val="single" w:sz="2" w:space="0" w:color="000000"/>
              <w:right w:val="nil"/>
            </w:tcBorders>
            <w:shd w:val="clear" w:color="000000" w:fill="FFFFFF"/>
          </w:tcPr>
          <w:p w:rsidR="007A74FE" w:rsidRPr="0045078F" w:rsidRDefault="007A74FE" w:rsidP="00AC289B">
            <w:pPr>
              <w:tabs>
                <w:tab w:val="left" w:pos="567"/>
              </w:tabs>
              <w:autoSpaceDE w:val="0"/>
              <w:autoSpaceDN w:val="0"/>
              <w:adjustRightInd w:val="0"/>
              <w:jc w:val="right"/>
            </w:pPr>
            <w:r>
              <w:t>3</w:t>
            </w:r>
          </w:p>
        </w:tc>
        <w:tc>
          <w:tcPr>
            <w:tcW w:w="9011" w:type="dxa"/>
            <w:tcBorders>
              <w:top w:val="single" w:sz="2" w:space="0" w:color="000000"/>
              <w:left w:val="single" w:sz="2" w:space="0" w:color="000000"/>
              <w:bottom w:val="single" w:sz="2" w:space="0" w:color="000000"/>
              <w:right w:val="single" w:sz="2" w:space="0" w:color="000000"/>
            </w:tcBorders>
            <w:shd w:val="clear" w:color="000000" w:fill="FFFFFF"/>
          </w:tcPr>
          <w:p w:rsidR="007A74FE" w:rsidRPr="0045078F" w:rsidRDefault="007A74FE" w:rsidP="00AC289B">
            <w:pPr>
              <w:tabs>
                <w:tab w:val="left" w:pos="567"/>
              </w:tabs>
              <w:autoSpaceDE w:val="0"/>
              <w:autoSpaceDN w:val="0"/>
              <w:adjustRightInd w:val="0"/>
            </w:pPr>
            <w:r w:rsidRPr="0045078F">
              <w:t>Сведения о застрахованных лицах. Форма СЗВ-М</w:t>
            </w:r>
            <w:r>
              <w:t>.</w:t>
            </w:r>
          </w:p>
        </w:tc>
      </w:tr>
    </w:tbl>
    <w:p w:rsidR="007A74FE" w:rsidRPr="0045078F" w:rsidRDefault="007A74FE" w:rsidP="007A74FE"/>
    <w:p w:rsidR="007A74FE" w:rsidRPr="0045078F" w:rsidRDefault="007A74FE" w:rsidP="007A74FE">
      <w:pPr>
        <w:widowControl w:val="0"/>
        <w:overflowPunct w:val="0"/>
        <w:autoSpaceDE w:val="0"/>
        <w:autoSpaceDN w:val="0"/>
        <w:adjustRightInd w:val="0"/>
        <w:spacing w:line="223" w:lineRule="auto"/>
        <w:ind w:right="160"/>
        <w:jc w:val="both"/>
      </w:pPr>
    </w:p>
    <w:p w:rsidR="00BA6F4E" w:rsidRPr="00EB3217" w:rsidRDefault="00BA6F4E" w:rsidP="000A4B04">
      <w:pPr>
        <w:pStyle w:val="a9"/>
        <w:rPr>
          <w:sz w:val="28"/>
          <w:szCs w:val="28"/>
        </w:rPr>
      </w:pPr>
    </w:p>
    <w:sectPr w:rsidR="00BA6F4E" w:rsidRPr="00EB3217"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8C" w:rsidRDefault="00BD4A8C" w:rsidP="004F0523">
      <w:r>
        <w:separator/>
      </w:r>
    </w:p>
  </w:endnote>
  <w:endnote w:type="continuationSeparator" w:id="0">
    <w:p w:rsidR="00BD4A8C" w:rsidRDefault="00BD4A8C"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8C" w:rsidRDefault="00BD4A8C" w:rsidP="004F0523">
      <w:r>
        <w:separator/>
      </w:r>
    </w:p>
  </w:footnote>
  <w:footnote w:type="continuationSeparator" w:id="0">
    <w:p w:rsidR="00BD4A8C" w:rsidRDefault="00BD4A8C" w:rsidP="004F0523">
      <w:r>
        <w:continuationSeparator/>
      </w:r>
    </w:p>
  </w:footnote>
  <w:footnote w:id="1">
    <w:p w:rsidR="007A74FE" w:rsidRDefault="007A74FE" w:rsidP="007A74FE">
      <w:pPr>
        <w:jc w:val="both"/>
      </w:pPr>
      <w:r w:rsidRPr="00905B03">
        <w:rPr>
          <w:rStyle w:val="af5"/>
          <w:sz w:val="20"/>
          <w:szCs w:val="20"/>
        </w:rPr>
        <w:footnoteRef/>
      </w:r>
      <w:r w:rsidRPr="00905B03">
        <w:rPr>
          <w:sz w:val="20"/>
          <w:szCs w:val="20"/>
        </w:rPr>
        <w:t xml:space="preserve"> </w:t>
      </w:r>
      <w:r w:rsidRPr="00905B03">
        <w:rPr>
          <w:bCs/>
          <w:sz w:val="20"/>
          <w:szCs w:val="20"/>
        </w:rPr>
        <w:t xml:space="preserve">Распределение функций и обязанностей является типовым и актуализируется по мере </w:t>
      </w:r>
      <w:r>
        <w:rPr>
          <w:bCs/>
          <w:sz w:val="20"/>
          <w:szCs w:val="20"/>
        </w:rPr>
        <w:t xml:space="preserve">служебной </w:t>
      </w:r>
      <w:r w:rsidRPr="00905B03">
        <w:rPr>
          <w:bCs/>
          <w:sz w:val="20"/>
          <w:szCs w:val="20"/>
        </w:rPr>
        <w:t>необходимости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E20F29"/>
    <w:multiLevelType w:val="hybridMultilevel"/>
    <w:tmpl w:val="57548C0E"/>
    <w:lvl w:ilvl="0" w:tplc="7018BF16">
      <w:start w:val="1"/>
      <w:numFmt w:val="upperRoman"/>
      <w:lvlText w:val="%1."/>
      <w:lvlJc w:val="left"/>
      <w:pPr>
        <w:ind w:left="1429" w:hanging="720"/>
      </w:pPr>
      <w:rPr>
        <w:rFonts w:cs="Times New Roman"/>
      </w:rPr>
    </w:lvl>
    <w:lvl w:ilvl="1" w:tplc="A33E0AF0">
      <w:start w:val="1"/>
      <w:numFmt w:val="decimal"/>
      <w:lvlText w:val="%2)"/>
      <w:lvlJc w:val="left"/>
      <w:pPr>
        <w:ind w:left="2419" w:hanging="990"/>
      </w:pPr>
      <w:rPr>
        <w:rFonts w:cs="Times New Roman"/>
      </w:rPr>
    </w:lvl>
    <w:lvl w:ilvl="2" w:tplc="9D66D152">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09DC65E2"/>
    <w:multiLevelType w:val="multilevel"/>
    <w:tmpl w:val="A642CD32"/>
    <w:lvl w:ilvl="0">
      <w:start w:val="1"/>
      <w:numFmt w:val="decimal"/>
      <w:lvlText w:val="%1."/>
      <w:lvlJc w:val="left"/>
      <w:pPr>
        <w:ind w:left="720" w:hanging="360"/>
      </w:pPr>
      <w:rPr>
        <w:rFonts w:cs="Times New Roman" w:hint="default"/>
      </w:rPr>
    </w:lvl>
    <w:lvl w:ilvl="1">
      <w:start w:val="1"/>
      <w:numFmt w:val="decimal"/>
      <w:isLgl/>
      <w:lvlText w:val="%1.%2."/>
      <w:lvlJc w:val="left"/>
      <w:pPr>
        <w:ind w:left="1879" w:hanging="1170"/>
      </w:pPr>
      <w:rPr>
        <w:rFonts w:cs="Times New Roman" w:hint="default"/>
      </w:rPr>
    </w:lvl>
    <w:lvl w:ilvl="2">
      <w:start w:val="1"/>
      <w:numFmt w:val="decimal"/>
      <w:isLgl/>
      <w:lvlText w:val="%1.%2.%3."/>
      <w:lvlJc w:val="left"/>
      <w:pPr>
        <w:ind w:left="2228" w:hanging="1170"/>
      </w:pPr>
      <w:rPr>
        <w:rFonts w:cs="Times New Roman" w:hint="default"/>
      </w:rPr>
    </w:lvl>
    <w:lvl w:ilvl="3">
      <w:start w:val="1"/>
      <w:numFmt w:val="decimal"/>
      <w:isLgl/>
      <w:lvlText w:val="%1.%2.%3.%4."/>
      <w:lvlJc w:val="left"/>
      <w:pPr>
        <w:ind w:left="2577" w:hanging="1170"/>
      </w:pPr>
      <w:rPr>
        <w:rFonts w:cs="Times New Roman" w:hint="default"/>
      </w:rPr>
    </w:lvl>
    <w:lvl w:ilvl="4">
      <w:start w:val="1"/>
      <w:numFmt w:val="decimal"/>
      <w:isLgl/>
      <w:lvlText w:val="%1.%2.%3.%4.%5."/>
      <w:lvlJc w:val="left"/>
      <w:pPr>
        <w:ind w:left="2926" w:hanging="1170"/>
      </w:pPr>
      <w:rPr>
        <w:rFonts w:cs="Times New Roman" w:hint="default"/>
      </w:rPr>
    </w:lvl>
    <w:lvl w:ilvl="5">
      <w:start w:val="1"/>
      <w:numFmt w:val="decimal"/>
      <w:isLgl/>
      <w:lvlText w:val="%1.%2.%3.%4.%5.%6."/>
      <w:lvlJc w:val="left"/>
      <w:pPr>
        <w:ind w:left="3275" w:hanging="117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nsid w:val="15854844"/>
    <w:multiLevelType w:val="hybridMultilevel"/>
    <w:tmpl w:val="13D8CD0C"/>
    <w:lvl w:ilvl="0" w:tplc="F0D83BA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0CC4BDE"/>
    <w:multiLevelType w:val="hybridMultilevel"/>
    <w:tmpl w:val="825CA990"/>
    <w:lvl w:ilvl="0" w:tplc="59B62E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9D583B"/>
    <w:multiLevelType w:val="hybridMultilevel"/>
    <w:tmpl w:val="20F6C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056A56"/>
    <w:multiLevelType w:val="hybridMultilevel"/>
    <w:tmpl w:val="86C47304"/>
    <w:lvl w:ilvl="0" w:tplc="53ECD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5BF42A5"/>
    <w:multiLevelType w:val="hybridMultilevel"/>
    <w:tmpl w:val="DA405136"/>
    <w:lvl w:ilvl="0" w:tplc="321CC8D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1506C4C"/>
    <w:multiLevelType w:val="multilevel"/>
    <w:tmpl w:val="B0100BF8"/>
    <w:lvl w:ilvl="0">
      <w:start w:val="1"/>
      <w:numFmt w:val="decimal"/>
      <w:lvlText w:val="%1."/>
      <w:legacy w:legacy="1" w:legacySpace="0" w:legacyIndent="360"/>
      <w:lvlJc w:val="left"/>
      <w:rPr>
        <w:rFonts w:ascii="Calibri" w:hAnsi="Calibri" w:cs="Calibri" w:hint="default"/>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71F8173C"/>
    <w:multiLevelType w:val="multilevel"/>
    <w:tmpl w:val="062C2BE2"/>
    <w:lvl w:ilvl="0">
      <w:start w:val="1"/>
      <w:numFmt w:val="decimal"/>
      <w:lvlText w:val="%1."/>
      <w:lvlJc w:val="left"/>
      <w:pPr>
        <w:ind w:left="4263" w:hanging="435"/>
      </w:pPr>
      <w:rPr>
        <w:rFonts w:cs="Times New Roman"/>
      </w:rPr>
    </w:lvl>
    <w:lvl w:ilvl="1">
      <w:start w:val="1"/>
      <w:numFmt w:val="decimal"/>
      <w:lvlText w:val="%1.%2."/>
      <w:lvlJc w:val="left"/>
      <w:pPr>
        <w:ind w:left="525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7C4F3326"/>
    <w:multiLevelType w:val="hybridMultilevel"/>
    <w:tmpl w:val="12605198"/>
    <w:lvl w:ilvl="0" w:tplc="F0D83BA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0"/>
  </w:num>
  <w:num w:numId="3">
    <w:abstractNumId w:val="1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
  </w:num>
  <w:num w:numId="14">
    <w:abstractNumId w:val="11"/>
  </w:num>
  <w:num w:numId="15">
    <w:abstractNumId w:val="8"/>
  </w:num>
  <w:num w:numId="16">
    <w:abstractNumId w:val="5"/>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A4B04"/>
    <w:rsid w:val="000C2473"/>
    <w:rsid w:val="000E384E"/>
    <w:rsid w:val="001617F5"/>
    <w:rsid w:val="00163F96"/>
    <w:rsid w:val="001746A1"/>
    <w:rsid w:val="00191E59"/>
    <w:rsid w:val="00196A40"/>
    <w:rsid w:val="002135CB"/>
    <w:rsid w:val="002713DE"/>
    <w:rsid w:val="00282D98"/>
    <w:rsid w:val="002974D1"/>
    <w:rsid w:val="00384EBD"/>
    <w:rsid w:val="003909A9"/>
    <w:rsid w:val="00401F62"/>
    <w:rsid w:val="0041581F"/>
    <w:rsid w:val="00436D92"/>
    <w:rsid w:val="004F0523"/>
    <w:rsid w:val="00533EF7"/>
    <w:rsid w:val="005403F3"/>
    <w:rsid w:val="005A22F1"/>
    <w:rsid w:val="005B490A"/>
    <w:rsid w:val="00610A9D"/>
    <w:rsid w:val="00612A92"/>
    <w:rsid w:val="00656072"/>
    <w:rsid w:val="0065622E"/>
    <w:rsid w:val="00663624"/>
    <w:rsid w:val="00693D06"/>
    <w:rsid w:val="006F68CC"/>
    <w:rsid w:val="007617BC"/>
    <w:rsid w:val="007852DE"/>
    <w:rsid w:val="007A74FE"/>
    <w:rsid w:val="007B24C1"/>
    <w:rsid w:val="008200C5"/>
    <w:rsid w:val="00832861"/>
    <w:rsid w:val="00835A94"/>
    <w:rsid w:val="00855AAC"/>
    <w:rsid w:val="00864A5D"/>
    <w:rsid w:val="008E7F01"/>
    <w:rsid w:val="009568F3"/>
    <w:rsid w:val="009826A1"/>
    <w:rsid w:val="00984D63"/>
    <w:rsid w:val="00996BDA"/>
    <w:rsid w:val="009C51EF"/>
    <w:rsid w:val="00A306F8"/>
    <w:rsid w:val="00A70914"/>
    <w:rsid w:val="00AA5FFF"/>
    <w:rsid w:val="00B02E99"/>
    <w:rsid w:val="00B141B0"/>
    <w:rsid w:val="00B33004"/>
    <w:rsid w:val="00B37A50"/>
    <w:rsid w:val="00B559A0"/>
    <w:rsid w:val="00B80B98"/>
    <w:rsid w:val="00BA6F4E"/>
    <w:rsid w:val="00BD4A8C"/>
    <w:rsid w:val="00C21EF4"/>
    <w:rsid w:val="00C2403E"/>
    <w:rsid w:val="00C25925"/>
    <w:rsid w:val="00C526C9"/>
    <w:rsid w:val="00CF0800"/>
    <w:rsid w:val="00D049B2"/>
    <w:rsid w:val="00D21D5A"/>
    <w:rsid w:val="00D770DD"/>
    <w:rsid w:val="00E15CFB"/>
    <w:rsid w:val="00E86CFA"/>
    <w:rsid w:val="00EB3217"/>
    <w:rsid w:val="00EE71D5"/>
    <w:rsid w:val="00EF7A79"/>
    <w:rsid w:val="00F225A7"/>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link w:val="aa"/>
    <w:uiPriority w:val="99"/>
    <w:qFormat/>
    <w:rsid w:val="004F0523"/>
    <w:rPr>
      <w:sz w:val="24"/>
      <w:szCs w:val="24"/>
    </w:rPr>
  </w:style>
  <w:style w:type="table" w:styleId="ab">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c">
    <w:name w:val="caption"/>
    <w:basedOn w:val="a"/>
    <w:next w:val="a"/>
    <w:uiPriority w:val="99"/>
    <w:qFormat/>
    <w:rsid w:val="00CF0800"/>
    <w:pPr>
      <w:spacing w:before="240"/>
      <w:jc w:val="center"/>
    </w:pPr>
    <w:rPr>
      <w:rFonts w:ascii="Arial New Bash" w:hAnsi="Arial New Bash"/>
      <w:b/>
      <w:bCs/>
      <w:spacing w:val="112"/>
      <w:sz w:val="32"/>
    </w:rPr>
  </w:style>
  <w:style w:type="paragraph" w:styleId="ad">
    <w:name w:val="Body Text Indent"/>
    <w:basedOn w:val="a"/>
    <w:link w:val="ae"/>
    <w:uiPriority w:val="99"/>
    <w:rsid w:val="00CF0800"/>
    <w:pPr>
      <w:ind w:left="708"/>
    </w:pPr>
  </w:style>
  <w:style w:type="character" w:customStyle="1" w:styleId="ae">
    <w:name w:val="Основной текст с отступом Знак"/>
    <w:basedOn w:val="a0"/>
    <w:link w:val="ad"/>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f">
    <w:name w:val="Hyperlink"/>
    <w:basedOn w:val="a0"/>
    <w:uiPriority w:val="99"/>
    <w:rsid w:val="009568F3"/>
    <w:rPr>
      <w:rFonts w:cs="Times New Roman"/>
      <w:color w:val="0000FF"/>
      <w:u w:val="single"/>
    </w:rPr>
  </w:style>
  <w:style w:type="character" w:styleId="af0">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1">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qFormat/>
    <w:rsid w:val="000A4B04"/>
    <w:pPr>
      <w:spacing w:before="100" w:beforeAutospacing="1" w:after="100" w:afterAutospacing="1"/>
    </w:pPr>
  </w:style>
  <w:style w:type="character" w:customStyle="1" w:styleId="12">
    <w:name w:val="Заголовок №1_"/>
    <w:basedOn w:val="a0"/>
    <w:link w:val="13"/>
    <w:uiPriority w:val="99"/>
    <w:locked/>
    <w:rsid w:val="00EB3217"/>
    <w:rPr>
      <w:b/>
      <w:bCs/>
      <w:sz w:val="24"/>
      <w:szCs w:val="24"/>
      <w:shd w:val="clear" w:color="auto" w:fill="FFFFFF"/>
    </w:rPr>
  </w:style>
  <w:style w:type="paragraph" w:customStyle="1" w:styleId="13">
    <w:name w:val="Заголовок №1"/>
    <w:basedOn w:val="a"/>
    <w:link w:val="12"/>
    <w:uiPriority w:val="99"/>
    <w:qFormat/>
    <w:rsid w:val="00EB3217"/>
    <w:pPr>
      <w:shd w:val="clear" w:color="auto" w:fill="FFFFFF"/>
      <w:spacing w:after="60" w:line="240" w:lineRule="atLeast"/>
      <w:outlineLvl w:val="0"/>
    </w:pPr>
    <w:rPr>
      <w:b/>
      <w:bCs/>
    </w:rPr>
  </w:style>
  <w:style w:type="paragraph" w:styleId="af2">
    <w:name w:val="Body Text"/>
    <w:basedOn w:val="a"/>
    <w:link w:val="af3"/>
    <w:uiPriority w:val="99"/>
    <w:semiHidden/>
    <w:unhideWhenUsed/>
    <w:rsid w:val="007A74FE"/>
    <w:pPr>
      <w:spacing w:after="120"/>
    </w:pPr>
  </w:style>
  <w:style w:type="character" w:customStyle="1" w:styleId="af3">
    <w:name w:val="Основной текст Знак"/>
    <w:basedOn w:val="a0"/>
    <w:link w:val="af2"/>
    <w:uiPriority w:val="99"/>
    <w:semiHidden/>
    <w:rsid w:val="007A74FE"/>
    <w:rPr>
      <w:sz w:val="24"/>
      <w:szCs w:val="24"/>
    </w:rPr>
  </w:style>
  <w:style w:type="character" w:customStyle="1" w:styleId="aa">
    <w:name w:val="Без интервала Знак"/>
    <w:basedOn w:val="a0"/>
    <w:link w:val="a9"/>
    <w:uiPriority w:val="99"/>
    <w:locked/>
    <w:rsid w:val="007A74FE"/>
    <w:rPr>
      <w:sz w:val="24"/>
      <w:szCs w:val="24"/>
      <w:lang w:val="ru-RU" w:eastAsia="ru-RU" w:bidi="ar-SA"/>
    </w:rPr>
  </w:style>
  <w:style w:type="paragraph" w:styleId="af4">
    <w:name w:val="List Paragraph"/>
    <w:basedOn w:val="a"/>
    <w:uiPriority w:val="99"/>
    <w:qFormat/>
    <w:rsid w:val="007A74FE"/>
    <w:pPr>
      <w:ind w:left="720"/>
      <w:contextualSpacing/>
    </w:pPr>
  </w:style>
  <w:style w:type="character" w:styleId="af5">
    <w:name w:val="footnote reference"/>
    <w:uiPriority w:val="99"/>
    <w:rsid w:val="007A74F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5700301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5395</Words>
  <Characters>30752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17</cp:revision>
  <cp:lastPrinted>2018-12-24T12:25:00Z</cp:lastPrinted>
  <dcterms:created xsi:type="dcterms:W3CDTF">2015-11-19T18:33:00Z</dcterms:created>
  <dcterms:modified xsi:type="dcterms:W3CDTF">2018-12-24T12:27:00Z</dcterms:modified>
</cp:coreProperties>
</file>